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color w:val="000000" w:themeColor="text1"/>
          <w:kern w:val="0"/>
          <w:sz w:val="24"/>
          <w:szCs w:val="52"/>
          <w14:textFill>
            <w14:solidFill>
              <w14:schemeClr w14:val="tx1"/>
            </w14:solidFill>
          </w14:textFill>
        </w:rPr>
      </w:pPr>
      <w:bookmarkStart w:id="0" w:name="_Toc143421653"/>
      <w:bookmarkStart w:id="1" w:name="_Toc128451845"/>
      <w:bookmarkStart w:id="2" w:name="_Toc140045840"/>
    </w:p>
    <w:p>
      <w:pPr>
        <w:autoSpaceDE w:val="0"/>
        <w:autoSpaceDN w:val="0"/>
        <w:adjustRightInd w:val="0"/>
        <w:jc w:val="center"/>
        <w:rPr>
          <w:rFonts w:eastAsia="黑体" w:cs="Calibri"/>
          <w:b/>
          <w:color w:val="000000" w:themeColor="text1"/>
          <w:sz w:val="44"/>
          <w:szCs w:val="44"/>
          <w14:textFill>
            <w14:solidFill>
              <w14:schemeClr w14:val="tx1"/>
            </w14:solidFill>
          </w14:textFill>
        </w:rPr>
      </w:pPr>
    </w:p>
    <w:p>
      <w:pPr>
        <w:autoSpaceDE w:val="0"/>
        <w:autoSpaceDN w:val="0"/>
        <w:adjustRightInd w:val="0"/>
        <w:jc w:val="center"/>
        <w:rPr>
          <w:rFonts w:eastAsia="黑体" w:cs="Calibri"/>
          <w:b/>
          <w:color w:val="000000" w:themeColor="text1"/>
          <w:sz w:val="44"/>
          <w:szCs w:val="44"/>
          <w14:textFill>
            <w14:solidFill>
              <w14:schemeClr w14:val="tx1"/>
            </w14:solidFill>
          </w14:textFill>
        </w:rPr>
      </w:pPr>
    </w:p>
    <w:p>
      <w:pPr>
        <w:autoSpaceDE w:val="0"/>
        <w:autoSpaceDN w:val="0"/>
        <w:adjustRightInd w:val="0"/>
        <w:jc w:val="center"/>
        <w:rPr>
          <w:rFonts w:eastAsia="黑体" w:cs="Calibri"/>
          <w:b/>
          <w:color w:val="000000" w:themeColor="text1"/>
          <w:sz w:val="44"/>
          <w:szCs w:val="44"/>
          <w14:textFill>
            <w14:solidFill>
              <w14:schemeClr w14:val="tx1"/>
            </w14:solidFill>
          </w14:textFill>
        </w:rPr>
      </w:pPr>
      <w:r>
        <w:rPr>
          <w:rFonts w:hint="eastAsia" w:eastAsia="黑体" w:cs="Calibri"/>
          <w:b/>
          <w:color w:val="000000" w:themeColor="text1"/>
          <w:sz w:val="44"/>
          <w:szCs w:val="44"/>
          <w14:textFill>
            <w14:solidFill>
              <w14:schemeClr w14:val="tx1"/>
            </w14:solidFill>
          </w14:textFill>
        </w:rPr>
        <w:t>杭州萧山国际机场</w:t>
      </w:r>
    </w:p>
    <w:p>
      <w:pPr>
        <w:autoSpaceDE w:val="0"/>
        <w:autoSpaceDN w:val="0"/>
        <w:adjustRightInd w:val="0"/>
        <w:jc w:val="center"/>
        <w:rPr>
          <w:rFonts w:hint="eastAsia" w:eastAsia="黑体" w:cs="Calibri"/>
          <w:b/>
          <w:color w:val="000000" w:themeColor="text1"/>
          <w:sz w:val="44"/>
          <w:szCs w:val="44"/>
          <w14:textFill>
            <w14:solidFill>
              <w14:schemeClr w14:val="tx1"/>
            </w14:solidFill>
          </w14:textFill>
        </w:rPr>
      </w:pPr>
      <w:r>
        <w:rPr>
          <w:rFonts w:hint="eastAsia" w:eastAsia="黑体" w:cs="Calibri"/>
          <w:b/>
          <w:color w:val="000000" w:themeColor="text1"/>
          <w:sz w:val="44"/>
          <w:szCs w:val="44"/>
          <w14:textFill>
            <w14:solidFill>
              <w14:schemeClr w14:val="tx1"/>
            </w14:solidFill>
          </w14:textFill>
        </w:rPr>
        <w:t xml:space="preserve">   航站楼区域潜水泵、隔油器维保项目</w:t>
      </w:r>
    </w:p>
    <w:p>
      <w:pPr>
        <w:autoSpaceDE w:val="0"/>
        <w:autoSpaceDN w:val="0"/>
        <w:adjustRightInd w:val="0"/>
        <w:jc w:val="center"/>
        <w:rPr>
          <w:rFonts w:hint="eastAsia" w:eastAsia="黑体" w:cs="Calibri"/>
          <w:b/>
          <w:color w:val="000000" w:themeColor="text1"/>
          <w:sz w:val="44"/>
          <w:szCs w:val="44"/>
          <w:lang w:eastAsia="zh-CN"/>
          <w14:textFill>
            <w14:solidFill>
              <w14:schemeClr w14:val="tx1"/>
            </w14:solidFill>
          </w14:textFill>
        </w:rPr>
      </w:pPr>
      <w:r>
        <w:rPr>
          <w:rFonts w:hint="eastAsia" w:eastAsia="黑体" w:cs="Calibri"/>
          <w:b/>
          <w:color w:val="000000" w:themeColor="text1"/>
          <w:sz w:val="44"/>
          <w:szCs w:val="44"/>
          <w:lang w:eastAsia="zh-CN"/>
          <w14:textFill>
            <w14:solidFill>
              <w14:schemeClr w14:val="tx1"/>
            </w14:solidFill>
          </w14:textFill>
        </w:rPr>
        <w:t>（重新招标</w:t>
      </w:r>
      <w:bookmarkStart w:id="121" w:name="_GoBack"/>
      <w:bookmarkEnd w:id="121"/>
      <w:r>
        <w:rPr>
          <w:rFonts w:hint="eastAsia" w:eastAsia="黑体" w:cs="Calibri"/>
          <w:b/>
          <w:color w:val="000000" w:themeColor="text1"/>
          <w:sz w:val="44"/>
          <w:szCs w:val="44"/>
          <w:lang w:eastAsia="zh-CN"/>
          <w14:textFill>
            <w14:solidFill>
              <w14:schemeClr w14:val="tx1"/>
            </w14:solidFill>
          </w14:textFill>
        </w:rPr>
        <w:t>）</w:t>
      </w:r>
    </w:p>
    <w:p>
      <w:pPr>
        <w:autoSpaceDE w:val="0"/>
        <w:autoSpaceDN w:val="0"/>
        <w:adjustRightInd w:val="0"/>
        <w:jc w:val="center"/>
        <w:rPr>
          <w:rFonts w:eastAsia="黑体" w:cs="Calibri"/>
          <w:b/>
          <w:bCs/>
          <w:color w:val="000000" w:themeColor="text1"/>
          <w:spacing w:val="60"/>
          <w:sz w:val="82"/>
          <w:szCs w:val="82"/>
          <w14:textFill>
            <w14:solidFill>
              <w14:schemeClr w14:val="tx1"/>
            </w14:solidFill>
          </w14:textFill>
        </w:rPr>
      </w:pPr>
    </w:p>
    <w:p>
      <w:pPr>
        <w:autoSpaceDE w:val="0"/>
        <w:autoSpaceDN w:val="0"/>
        <w:adjustRightInd w:val="0"/>
        <w:jc w:val="center"/>
        <w:rPr>
          <w:rFonts w:eastAsia="黑体" w:cs="Calibri"/>
          <w:b/>
          <w:bCs/>
          <w:color w:val="000000" w:themeColor="text1"/>
          <w:spacing w:val="60"/>
          <w:sz w:val="82"/>
          <w:szCs w:val="82"/>
          <w14:textFill>
            <w14:solidFill>
              <w14:schemeClr w14:val="tx1"/>
            </w14:solidFill>
          </w14:textFill>
        </w:rPr>
      </w:pPr>
      <w:r>
        <w:rPr>
          <w:rFonts w:hint="eastAsia" w:eastAsia="黑体" w:cs="Calibri"/>
          <w:b/>
          <w:bCs/>
          <w:color w:val="000000" w:themeColor="text1"/>
          <w:spacing w:val="60"/>
          <w:sz w:val="82"/>
          <w:szCs w:val="82"/>
          <w14:textFill>
            <w14:solidFill>
              <w14:schemeClr w14:val="tx1"/>
            </w14:solidFill>
          </w14:textFill>
        </w:rPr>
        <w:t>招标文件</w:t>
      </w:r>
    </w:p>
    <w:p>
      <w:pPr>
        <w:autoSpaceDE w:val="0"/>
        <w:autoSpaceDN w:val="0"/>
        <w:adjustRightInd w:val="0"/>
        <w:jc w:val="center"/>
        <w:rPr>
          <w:rFonts w:cs="Calibri"/>
          <w:b/>
          <w:color w:val="000000" w:themeColor="text1"/>
          <w:kern w:val="0"/>
          <w:sz w:val="44"/>
          <w:szCs w:val="44"/>
          <w14:textFill>
            <w14:solidFill>
              <w14:schemeClr w14:val="tx1"/>
            </w14:solidFill>
          </w14:textFill>
        </w:rPr>
      </w:pPr>
    </w:p>
    <w:p>
      <w:pPr>
        <w:autoSpaceDE w:val="0"/>
        <w:autoSpaceDN w:val="0"/>
        <w:adjustRightInd w:val="0"/>
        <w:jc w:val="center"/>
        <w:rPr>
          <w:rFonts w:cs="Calibri"/>
          <w:b/>
          <w:color w:val="000000" w:themeColor="text1"/>
          <w:kern w:val="0"/>
          <w:sz w:val="44"/>
          <w:szCs w:val="44"/>
          <w14:textFill>
            <w14:solidFill>
              <w14:schemeClr w14:val="tx1"/>
            </w14:solidFill>
          </w14:textFill>
        </w:rPr>
      </w:pPr>
    </w:p>
    <w:p>
      <w:pPr>
        <w:autoSpaceDE w:val="0"/>
        <w:autoSpaceDN w:val="0"/>
        <w:adjustRightInd w:val="0"/>
        <w:jc w:val="center"/>
        <w:rPr>
          <w:rFonts w:cs="Calibri"/>
          <w:color w:val="000000" w:themeColor="text1"/>
          <w:kern w:val="0"/>
          <w:sz w:val="32"/>
          <w:szCs w:val="32"/>
          <w14:textFill>
            <w14:solidFill>
              <w14:schemeClr w14:val="tx1"/>
            </w14:solidFill>
          </w14:textFill>
        </w:rPr>
      </w:pPr>
    </w:p>
    <w:p>
      <w:pPr>
        <w:pStyle w:val="6"/>
        <w:spacing w:line="480" w:lineRule="auto"/>
        <w:jc w:val="center"/>
        <w:rPr>
          <w:rFonts w:ascii="Calibri" w:hAnsi="Calibri" w:eastAsia="隶书" w:cs="Calibri"/>
          <w:color w:val="000000" w:themeColor="text1"/>
          <w:sz w:val="32"/>
          <w14:textFill>
            <w14:solidFill>
              <w14:schemeClr w14:val="tx1"/>
            </w14:solidFill>
          </w14:textFill>
        </w:rPr>
      </w:pPr>
    </w:p>
    <w:p>
      <w:pPr>
        <w:pStyle w:val="6"/>
        <w:spacing w:line="480" w:lineRule="auto"/>
        <w:jc w:val="center"/>
        <w:rPr>
          <w:rFonts w:ascii="Calibri" w:hAnsi="Calibri" w:eastAsia="隶书" w:cs="Calibri"/>
          <w:color w:val="000000" w:themeColor="text1"/>
          <w:sz w:val="32"/>
          <w14:textFill>
            <w14:solidFill>
              <w14:schemeClr w14:val="tx1"/>
            </w14:solidFill>
          </w14:textFill>
        </w:rPr>
      </w:pPr>
    </w:p>
    <w:p>
      <w:pPr>
        <w:pStyle w:val="6"/>
        <w:spacing w:line="480" w:lineRule="auto"/>
        <w:jc w:val="center"/>
        <w:rPr>
          <w:rFonts w:ascii="Calibri" w:hAnsi="Calibri" w:eastAsia="隶书" w:cs="Calibri"/>
          <w:color w:val="000000" w:themeColor="text1"/>
          <w:sz w:val="32"/>
          <w14:textFill>
            <w14:solidFill>
              <w14:schemeClr w14:val="tx1"/>
            </w14:solidFill>
          </w14:textFill>
        </w:rPr>
      </w:pPr>
    </w:p>
    <w:p>
      <w:pPr>
        <w:pStyle w:val="6"/>
        <w:spacing w:line="480" w:lineRule="auto"/>
        <w:jc w:val="center"/>
        <w:rPr>
          <w:rFonts w:ascii="Calibri" w:hAnsi="Calibri" w:eastAsia="隶书" w:cs="Calibri"/>
          <w:color w:val="000000" w:themeColor="text1"/>
          <w:sz w:val="32"/>
          <w14:textFill>
            <w14:solidFill>
              <w14:schemeClr w14:val="tx1"/>
            </w14:solidFill>
          </w14:textFill>
        </w:rPr>
      </w:pPr>
    </w:p>
    <w:p>
      <w:pPr>
        <w:pStyle w:val="6"/>
        <w:spacing w:line="480" w:lineRule="auto"/>
        <w:jc w:val="center"/>
        <w:rPr>
          <w:rFonts w:ascii="Calibri" w:hAnsi="Calibri" w:eastAsia="隶书" w:cs="Calibri"/>
          <w:color w:val="000000" w:themeColor="text1"/>
          <w:sz w:val="32"/>
          <w14:textFill>
            <w14:solidFill>
              <w14:schemeClr w14:val="tx1"/>
            </w14:solidFill>
          </w14:textFill>
        </w:rPr>
      </w:pPr>
    </w:p>
    <w:p>
      <w:pPr>
        <w:pStyle w:val="6"/>
        <w:spacing w:line="480" w:lineRule="auto"/>
        <w:rPr>
          <w:rFonts w:ascii="Calibri" w:hAnsi="Calibri" w:eastAsia="隶书" w:cs="Calibri"/>
          <w:color w:val="000000" w:themeColor="text1"/>
          <w:sz w:val="32"/>
          <w14:textFill>
            <w14:solidFill>
              <w14:schemeClr w14:val="tx1"/>
            </w14:solidFill>
          </w14:textFill>
        </w:rPr>
      </w:pPr>
    </w:p>
    <w:p>
      <w:pPr>
        <w:pStyle w:val="6"/>
        <w:spacing w:line="480" w:lineRule="auto"/>
        <w:jc w:val="center"/>
        <w:rPr>
          <w:rFonts w:ascii="Calibri" w:hAnsi="Calibri" w:eastAsia="隶书" w:cs="Calibri"/>
          <w:color w:val="000000" w:themeColor="text1"/>
          <w:sz w:val="32"/>
          <w14:textFill>
            <w14:solidFill>
              <w14:schemeClr w14:val="tx1"/>
            </w14:solidFill>
          </w14:textFill>
        </w:rPr>
      </w:pPr>
    </w:p>
    <w:p>
      <w:pPr>
        <w:snapToGrid w:val="0"/>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杭州萧山国际机场有限公司</w:t>
      </w:r>
    </w:p>
    <w:p>
      <w:pPr>
        <w:rPr>
          <w:rFonts w:eastAsia="黑体" w:cs="Calibri"/>
          <w:color w:val="000000" w:themeColor="text1"/>
          <w:sz w:val="32"/>
          <w:szCs w:val="32"/>
          <w14:textFill>
            <w14:solidFill>
              <w14:schemeClr w14:val="tx1"/>
            </w14:solidFill>
          </w14:textFill>
        </w:rPr>
      </w:pPr>
    </w:p>
    <w:p>
      <w:pPr>
        <w:pStyle w:val="6"/>
        <w:spacing w:line="480" w:lineRule="auto"/>
        <w:jc w:val="center"/>
        <w:rPr>
          <w:rFonts w:ascii="Calibri" w:hAnsi="Calibri" w:eastAsia="楷体_GB2312" w:cs="Calibri"/>
          <w:color w:val="000000" w:themeColor="text1"/>
          <w:sz w:val="24"/>
          <w:szCs w:val="24"/>
          <w:u w:val="single"/>
          <w14:textFill>
            <w14:solidFill>
              <w14:schemeClr w14:val="tx1"/>
            </w14:solidFill>
          </w14:textFill>
        </w:rPr>
      </w:pPr>
      <w:r>
        <w:rPr>
          <w:rFonts w:ascii="Calibri" w:hAnsi="Calibri" w:eastAsia="黑体" w:cs="Calibri"/>
          <w:color w:val="000000" w:themeColor="text1"/>
          <w:sz w:val="32"/>
          <w:szCs w:val="32"/>
          <w:u w:val="single"/>
          <w14:textFill>
            <w14:solidFill>
              <w14:schemeClr w14:val="tx1"/>
            </w14:solidFill>
          </w14:textFill>
        </w:rPr>
        <w:t xml:space="preserve"> 2019    </w:t>
      </w:r>
      <w:r>
        <w:rPr>
          <w:rFonts w:hint="eastAsia" w:ascii="Calibri" w:hAnsi="Calibri" w:eastAsia="黑体" w:cs="Calibri"/>
          <w:color w:val="000000" w:themeColor="text1"/>
          <w:sz w:val="32"/>
          <w:szCs w:val="32"/>
          <w14:textFill>
            <w14:solidFill>
              <w14:schemeClr w14:val="tx1"/>
            </w14:solidFill>
          </w14:textFill>
        </w:rPr>
        <w:t>年</w:t>
      </w:r>
      <w:r>
        <w:rPr>
          <w:rFonts w:ascii="Calibri" w:hAnsi="Calibri" w:eastAsia="黑体" w:cs="Calibri"/>
          <w:color w:val="000000" w:themeColor="text1"/>
          <w:sz w:val="32"/>
          <w:szCs w:val="32"/>
          <w:u w:val="single"/>
          <w14:textFill>
            <w14:solidFill>
              <w14:schemeClr w14:val="tx1"/>
            </w14:solidFill>
          </w14:textFill>
        </w:rPr>
        <w:t xml:space="preserve"> </w:t>
      </w:r>
      <w:r>
        <w:rPr>
          <w:rFonts w:hint="eastAsia" w:ascii="Calibri" w:hAnsi="Calibri" w:eastAsia="黑体" w:cs="Calibri"/>
          <w:color w:val="000000" w:themeColor="text1"/>
          <w:sz w:val="32"/>
          <w:szCs w:val="32"/>
          <w:u w:val="single"/>
          <w:lang w:val="en-US" w:eastAsia="zh-CN"/>
          <w14:textFill>
            <w14:solidFill>
              <w14:schemeClr w14:val="tx1"/>
            </w14:solidFill>
          </w14:textFill>
        </w:rPr>
        <w:t>7</w:t>
      </w:r>
      <w:r>
        <w:rPr>
          <w:rFonts w:ascii="Calibri" w:hAnsi="Calibri" w:eastAsia="黑体" w:cs="Calibri"/>
          <w:color w:val="000000" w:themeColor="text1"/>
          <w:sz w:val="32"/>
          <w:szCs w:val="32"/>
          <w:u w:val="single"/>
          <w14:textFill>
            <w14:solidFill>
              <w14:schemeClr w14:val="tx1"/>
            </w14:solidFill>
          </w14:textFill>
        </w:rPr>
        <w:t xml:space="preserve"> </w:t>
      </w:r>
      <w:r>
        <w:rPr>
          <w:rFonts w:hint="eastAsia" w:ascii="Calibri" w:hAnsi="Calibri" w:eastAsia="黑体" w:cs="Calibri"/>
          <w:color w:val="000000" w:themeColor="text1"/>
          <w:sz w:val="32"/>
          <w:szCs w:val="32"/>
          <w14:textFill>
            <w14:solidFill>
              <w14:schemeClr w14:val="tx1"/>
            </w14:solidFill>
          </w14:textFill>
        </w:rPr>
        <w:t>月</w:t>
      </w:r>
    </w:p>
    <w:p>
      <w:pPr>
        <w:snapToGrid w:val="0"/>
        <w:spacing w:line="360" w:lineRule="auto"/>
        <w:jc w:val="center"/>
        <w:rPr>
          <w:rFonts w:cs="Calibri"/>
          <w:color w:val="000000" w:themeColor="text1"/>
          <w:sz w:val="32"/>
          <w:szCs w:val="32"/>
          <w14:textFill>
            <w14:solidFill>
              <w14:schemeClr w14:val="tx1"/>
            </w14:solidFill>
          </w14:textFill>
        </w:rPr>
      </w:pPr>
    </w:p>
    <w:p>
      <w:pPr>
        <w:pStyle w:val="11"/>
        <w:jc w:val="both"/>
        <w:rPr>
          <w:rFonts w:ascii="Calibri" w:cs="Calibri"/>
          <w:b/>
          <w:color w:val="000000" w:themeColor="text1"/>
          <w:sz w:val="44"/>
          <w14:textFill>
            <w14:solidFill>
              <w14:schemeClr w14:val="tx1"/>
            </w14:solidFill>
          </w14:textFill>
        </w:rPr>
      </w:pPr>
      <w:bookmarkStart w:id="3" w:name="_Toc349007685"/>
      <w:bookmarkStart w:id="4" w:name="_Toc349011855"/>
      <w:bookmarkStart w:id="5" w:name="_Toc386359390"/>
      <w:bookmarkStart w:id="6" w:name="_Toc386363314"/>
      <w:r>
        <w:rPr>
          <w:rFonts w:ascii="Calibri" w:cs="Calibri"/>
          <w:b/>
          <w:color w:val="000000" w:themeColor="text1"/>
          <w:sz w:val="44"/>
          <w14:textFill>
            <w14:solidFill>
              <w14:schemeClr w14:val="tx1"/>
            </w14:solidFill>
          </w14:textFill>
        </w:rPr>
        <w:t xml:space="preserve"> </w:t>
      </w:r>
    </w:p>
    <w:p>
      <w:pPr>
        <w:pStyle w:val="11"/>
        <w:rPr>
          <w:rFonts w:ascii="Calibri" w:hAnsi="Calibri" w:cs="Calibri"/>
          <w:b/>
          <w:color w:val="000000" w:themeColor="text1"/>
          <w:sz w:val="44"/>
          <w14:textFill>
            <w14:solidFill>
              <w14:schemeClr w14:val="tx1"/>
            </w14:solidFill>
          </w14:textFill>
        </w:rPr>
      </w:pPr>
      <w:bookmarkStart w:id="7" w:name="_Toc444811406"/>
      <w:bookmarkStart w:id="8" w:name="_Toc444174976"/>
      <w:bookmarkStart w:id="9" w:name="_Toc444173456"/>
      <w:bookmarkStart w:id="10" w:name="_Toc448002981"/>
      <w:bookmarkStart w:id="11" w:name="_Toc400369182"/>
      <w:r>
        <w:rPr>
          <w:rFonts w:hint="eastAsia" w:ascii="Calibri" w:cs="Calibri"/>
          <w:b/>
          <w:color w:val="000000" w:themeColor="text1"/>
          <w:sz w:val="44"/>
          <w14:textFill>
            <w14:solidFill>
              <w14:schemeClr w14:val="tx1"/>
            </w14:solidFill>
          </w14:textFill>
        </w:rPr>
        <w:t>目</w:t>
      </w:r>
      <w:r>
        <w:rPr>
          <w:rFonts w:ascii="Calibri" w:hAnsi="Calibri" w:cs="Calibri"/>
          <w:b/>
          <w:color w:val="000000" w:themeColor="text1"/>
          <w:sz w:val="44"/>
          <w14:textFill>
            <w14:solidFill>
              <w14:schemeClr w14:val="tx1"/>
            </w14:solidFill>
          </w14:textFill>
        </w:rPr>
        <w:t xml:space="preserve">  </w:t>
      </w:r>
      <w:r>
        <w:rPr>
          <w:rFonts w:hint="eastAsia" w:ascii="Calibri" w:cs="Calibri"/>
          <w:b/>
          <w:color w:val="000000" w:themeColor="text1"/>
          <w:sz w:val="44"/>
          <w14:textFill>
            <w14:solidFill>
              <w14:schemeClr w14:val="tx1"/>
            </w14:solidFill>
          </w14:textFill>
        </w:rPr>
        <w:t>录</w:t>
      </w:r>
      <w:bookmarkEnd w:id="3"/>
      <w:bookmarkEnd w:id="4"/>
      <w:bookmarkEnd w:id="5"/>
      <w:bookmarkEnd w:id="6"/>
      <w:bookmarkEnd w:id="7"/>
      <w:bookmarkEnd w:id="8"/>
      <w:bookmarkEnd w:id="9"/>
      <w:bookmarkEnd w:id="10"/>
      <w:bookmarkEnd w:id="11"/>
    </w:p>
    <w:p>
      <w:pPr>
        <w:pStyle w:val="11"/>
        <w:spacing w:line="480" w:lineRule="auto"/>
        <w:rPr>
          <w:rFonts w:ascii="黑体" w:hAnsi="黑体" w:eastAsia="黑体" w:cstheme="minorBidi"/>
          <w:bCs w:val="0"/>
          <w:color w:val="000000" w:themeColor="text1"/>
          <w:kern w:val="2"/>
          <w:sz w:val="22"/>
          <w:szCs w:val="22"/>
          <w14:textFill>
            <w14:solidFill>
              <w14:schemeClr w14:val="tx1"/>
            </w14:solidFill>
          </w14:textFill>
        </w:rPr>
      </w:pPr>
      <w:r>
        <w:rPr>
          <w:rFonts w:hint="eastAsia" w:ascii="黑体" w:hAnsi="黑体" w:eastAsia="黑体" w:cs="Calibri"/>
          <w:color w:val="000000" w:themeColor="text1"/>
          <w:sz w:val="22"/>
          <w:szCs w:val="22"/>
          <w14:textFill>
            <w14:solidFill>
              <w14:schemeClr w14:val="tx1"/>
            </w14:solidFill>
          </w14:textFill>
        </w:rPr>
        <w:fldChar w:fldCharType="begin"/>
      </w:r>
      <w:r>
        <w:rPr>
          <w:rFonts w:ascii="黑体" w:hAnsi="黑体" w:eastAsia="黑体" w:cs="Calibri"/>
          <w:color w:val="000000" w:themeColor="text1"/>
          <w:sz w:val="22"/>
          <w:szCs w:val="22"/>
          <w14:textFill>
            <w14:solidFill>
              <w14:schemeClr w14:val="tx1"/>
            </w14:solidFill>
          </w14:textFill>
        </w:rPr>
        <w:instrText xml:space="preserve"> TOC \o "1-3" \h \z \u </w:instrText>
      </w:r>
      <w:r>
        <w:rPr>
          <w:rFonts w:hint="eastAsia" w:ascii="黑体" w:hAnsi="黑体" w:eastAsia="黑体" w:cs="Calibri"/>
          <w:color w:val="000000" w:themeColor="text1"/>
          <w:sz w:val="22"/>
          <w:szCs w:val="22"/>
          <w14:textFill>
            <w14:solidFill>
              <w14:schemeClr w14:val="tx1"/>
            </w14:solidFill>
          </w14:textFill>
        </w:rPr>
        <w:fldChar w:fldCharType="separate"/>
      </w:r>
    </w:p>
    <w:p>
      <w:pPr>
        <w:pStyle w:val="11"/>
        <w:spacing w:line="480" w:lineRule="auto"/>
        <w:rPr>
          <w:rFonts w:ascii="黑体" w:hAnsi="黑体" w:eastAsia="黑体" w:cstheme="minorBidi"/>
          <w:bCs w:val="0"/>
          <w:color w:val="000000" w:themeColor="text1"/>
          <w:kern w:val="2"/>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"_Toc448002982" </w:instrText>
      </w:r>
      <w:r>
        <w:rPr>
          <w:color w:val="000000" w:themeColor="text1"/>
          <w14:textFill>
            <w14:solidFill>
              <w14:schemeClr w14:val="tx1"/>
            </w14:solidFill>
          </w14:textFill>
        </w:rPr>
        <w:fldChar w:fldCharType="separate"/>
      </w:r>
      <w:r>
        <w:rPr>
          <w:rStyle w:val="17"/>
          <w:rFonts w:hint="eastAsia" w:ascii="黑体" w:hAnsi="黑体" w:eastAsia="黑体" w:cs="Calibri"/>
          <w:color w:val="000000" w:themeColor="text1"/>
          <w:kern w:val="0"/>
          <w:sz w:val="22"/>
          <w:szCs w:val="22"/>
          <w14:textFill>
            <w14:solidFill>
              <w14:schemeClr w14:val="tx1"/>
            </w14:solidFill>
          </w14:textFill>
        </w:rPr>
        <w:t>第一章</w:t>
      </w:r>
      <w:r>
        <w:rPr>
          <w:rStyle w:val="17"/>
          <w:rFonts w:ascii="黑体" w:hAnsi="黑体" w:eastAsia="黑体" w:cs="Calibri"/>
          <w:color w:val="000000" w:themeColor="text1"/>
          <w:kern w:val="0"/>
          <w:sz w:val="22"/>
          <w:szCs w:val="22"/>
          <w14:textFill>
            <w14:solidFill>
              <w14:schemeClr w14:val="tx1"/>
            </w14:solidFill>
          </w14:textFill>
        </w:rPr>
        <w:t xml:space="preserve">  </w:t>
      </w:r>
      <w:r>
        <w:rPr>
          <w:rStyle w:val="17"/>
          <w:rFonts w:hint="eastAsia" w:ascii="黑体" w:hAnsi="黑体" w:eastAsia="黑体" w:cs="Calibri"/>
          <w:color w:val="000000" w:themeColor="text1"/>
          <w:kern w:val="0"/>
          <w:sz w:val="22"/>
          <w:szCs w:val="22"/>
          <w14:textFill>
            <w14:solidFill>
              <w14:schemeClr w14:val="tx1"/>
            </w14:solidFill>
          </w14:textFill>
        </w:rPr>
        <w:t>招标公告</w:t>
      </w:r>
      <w:r>
        <w:rPr>
          <w:rFonts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ascii="黑体" w:hAnsi="黑体" w:eastAsia="黑体"/>
          <w:color w:val="000000" w:themeColor="text1"/>
          <w:sz w:val="22"/>
          <w:szCs w:val="22"/>
          <w14:textFill>
            <w14:solidFill>
              <w14:schemeClr w14:val="tx1"/>
            </w14:solidFill>
          </w14:textFill>
        </w:rPr>
        <w:instrText xml:space="preserve"> PAGEREF _Toc448002982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- 2 -</w:t>
      </w:r>
      <w:r>
        <w:rPr>
          <w:rFonts w:hint="eastAsia" w:ascii="黑体" w:hAnsi="黑体" w:eastAsia="黑体"/>
          <w:color w:val="000000" w:themeColor="text1"/>
          <w:sz w:val="22"/>
          <w:szCs w:val="22"/>
          <w14:textFill>
            <w14:solidFill>
              <w14:schemeClr w14:val="tx1"/>
            </w14:solidFill>
          </w14:textFill>
        </w:rPr>
        <w:fldChar w:fldCharType="end"/>
      </w:r>
      <w:r>
        <w:rPr>
          <w:rFonts w:ascii="黑体" w:hAnsi="黑体" w:eastAsia="黑体"/>
          <w:color w:val="000000" w:themeColor="text1"/>
          <w:sz w:val="22"/>
          <w:szCs w:val="22"/>
          <w14:textFill>
            <w14:solidFill>
              <w14:schemeClr w14:val="tx1"/>
            </w14:solidFill>
          </w14:textFill>
        </w:rPr>
        <w:fldChar w:fldCharType="end"/>
      </w:r>
    </w:p>
    <w:p>
      <w:pPr>
        <w:pStyle w:val="11"/>
        <w:spacing w:line="480" w:lineRule="auto"/>
        <w:rPr>
          <w:rFonts w:ascii="黑体" w:hAnsi="黑体" w:eastAsia="黑体" w:cstheme="minorBidi"/>
          <w:bCs w:val="0"/>
          <w:color w:val="000000" w:themeColor="text1"/>
          <w:kern w:val="2"/>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"_Toc448002983" </w:instrText>
      </w:r>
      <w:r>
        <w:rPr>
          <w:color w:val="000000" w:themeColor="text1"/>
          <w14:textFill>
            <w14:solidFill>
              <w14:schemeClr w14:val="tx1"/>
            </w14:solidFill>
          </w14:textFill>
        </w:rPr>
        <w:fldChar w:fldCharType="separate"/>
      </w:r>
      <w:r>
        <w:rPr>
          <w:rStyle w:val="17"/>
          <w:rFonts w:hint="eastAsia" w:ascii="黑体" w:hAnsi="黑体" w:eastAsia="黑体" w:cs="Calibri"/>
          <w:color w:val="000000" w:themeColor="text1"/>
          <w:kern w:val="0"/>
          <w:sz w:val="22"/>
          <w:szCs w:val="22"/>
          <w14:textFill>
            <w14:solidFill>
              <w14:schemeClr w14:val="tx1"/>
            </w14:solidFill>
          </w14:textFill>
        </w:rPr>
        <w:t>第二章</w:t>
      </w:r>
      <w:r>
        <w:rPr>
          <w:rStyle w:val="17"/>
          <w:rFonts w:ascii="黑体" w:hAnsi="黑体" w:eastAsia="黑体" w:cs="Calibri"/>
          <w:color w:val="000000" w:themeColor="text1"/>
          <w:kern w:val="0"/>
          <w:sz w:val="22"/>
          <w:szCs w:val="22"/>
          <w14:textFill>
            <w14:solidFill>
              <w14:schemeClr w14:val="tx1"/>
            </w14:solidFill>
          </w14:textFill>
        </w:rPr>
        <w:t xml:space="preserve">  </w:t>
      </w:r>
      <w:r>
        <w:rPr>
          <w:rStyle w:val="17"/>
          <w:rFonts w:hint="eastAsia" w:ascii="黑体" w:hAnsi="黑体" w:eastAsia="黑体" w:cs="Calibri"/>
          <w:color w:val="000000" w:themeColor="text1"/>
          <w:kern w:val="0"/>
          <w:sz w:val="22"/>
          <w:szCs w:val="22"/>
          <w14:textFill>
            <w14:solidFill>
              <w14:schemeClr w14:val="tx1"/>
            </w14:solidFill>
          </w14:textFill>
        </w:rPr>
        <w:t>投标人须知</w:t>
      </w:r>
      <w:r>
        <w:rPr>
          <w:rFonts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ascii="黑体" w:hAnsi="黑体" w:eastAsia="黑体"/>
          <w:color w:val="000000" w:themeColor="text1"/>
          <w:sz w:val="22"/>
          <w:szCs w:val="22"/>
          <w14:textFill>
            <w14:solidFill>
              <w14:schemeClr w14:val="tx1"/>
            </w14:solidFill>
          </w14:textFill>
        </w:rPr>
        <w:instrText xml:space="preserve"> PAGEREF _Toc448002983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- 4 -</w:t>
      </w:r>
      <w:r>
        <w:rPr>
          <w:rFonts w:hint="eastAsia" w:ascii="黑体" w:hAnsi="黑体" w:eastAsia="黑体"/>
          <w:color w:val="000000" w:themeColor="text1"/>
          <w:sz w:val="22"/>
          <w:szCs w:val="22"/>
          <w14:textFill>
            <w14:solidFill>
              <w14:schemeClr w14:val="tx1"/>
            </w14:solidFill>
          </w14:textFill>
        </w:rPr>
        <w:fldChar w:fldCharType="end"/>
      </w:r>
      <w:r>
        <w:rPr>
          <w:rFonts w:ascii="黑体" w:hAnsi="黑体" w:eastAsia="黑体"/>
          <w:color w:val="000000" w:themeColor="text1"/>
          <w:sz w:val="22"/>
          <w:szCs w:val="22"/>
          <w14:textFill>
            <w14:solidFill>
              <w14:schemeClr w14:val="tx1"/>
            </w14:solidFill>
          </w14:textFill>
        </w:rPr>
        <w:fldChar w:fldCharType="end"/>
      </w:r>
    </w:p>
    <w:p>
      <w:pPr>
        <w:pStyle w:val="11"/>
        <w:spacing w:line="480" w:lineRule="auto"/>
        <w:rPr>
          <w:rFonts w:ascii="黑体" w:hAnsi="黑体" w:eastAsia="黑体" w:cstheme="minorBidi"/>
          <w:bCs w:val="0"/>
          <w:color w:val="000000" w:themeColor="text1"/>
          <w:kern w:val="2"/>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"_Toc448002985" </w:instrText>
      </w:r>
      <w:r>
        <w:rPr>
          <w:color w:val="000000" w:themeColor="text1"/>
          <w14:textFill>
            <w14:solidFill>
              <w14:schemeClr w14:val="tx1"/>
            </w14:solidFill>
          </w14:textFill>
        </w:rPr>
        <w:fldChar w:fldCharType="separate"/>
      </w:r>
      <w:r>
        <w:rPr>
          <w:rStyle w:val="17"/>
          <w:rFonts w:hint="eastAsia" w:ascii="黑体" w:hAnsi="黑体" w:eastAsia="黑体" w:cs="Calibri"/>
          <w:color w:val="000000" w:themeColor="text1"/>
          <w:kern w:val="0"/>
          <w:sz w:val="22"/>
          <w:szCs w:val="22"/>
          <w14:textFill>
            <w14:solidFill>
              <w14:schemeClr w14:val="tx1"/>
            </w14:solidFill>
          </w14:textFill>
        </w:rPr>
        <w:t>第三章</w:t>
      </w:r>
      <w:r>
        <w:rPr>
          <w:rStyle w:val="17"/>
          <w:rFonts w:ascii="黑体" w:hAnsi="黑体" w:eastAsia="黑体" w:cs="Calibri"/>
          <w:color w:val="000000" w:themeColor="text1"/>
          <w:kern w:val="0"/>
          <w:sz w:val="22"/>
          <w:szCs w:val="22"/>
          <w14:textFill>
            <w14:solidFill>
              <w14:schemeClr w14:val="tx1"/>
            </w14:solidFill>
          </w14:textFill>
        </w:rPr>
        <w:t xml:space="preserve">  </w:t>
      </w:r>
      <w:r>
        <w:rPr>
          <w:rStyle w:val="17"/>
          <w:rFonts w:hint="eastAsia" w:ascii="黑体" w:hAnsi="黑体" w:eastAsia="黑体" w:cs="Calibri"/>
          <w:color w:val="000000" w:themeColor="text1"/>
          <w:kern w:val="0"/>
          <w:sz w:val="22"/>
          <w:szCs w:val="22"/>
          <w14:textFill>
            <w14:solidFill>
              <w14:schemeClr w14:val="tx1"/>
            </w14:solidFill>
          </w14:textFill>
        </w:rPr>
        <w:t>服务技术标准及要求</w:t>
      </w:r>
      <w:r>
        <w:rPr>
          <w:rFonts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ascii="黑体" w:hAnsi="黑体" w:eastAsia="黑体"/>
          <w:color w:val="000000" w:themeColor="text1"/>
          <w:sz w:val="22"/>
          <w:szCs w:val="22"/>
          <w14:textFill>
            <w14:solidFill>
              <w14:schemeClr w14:val="tx1"/>
            </w14:solidFill>
          </w14:textFill>
        </w:rPr>
        <w:instrText xml:space="preserve"> PAGEREF _Toc448002985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- 13 -</w:t>
      </w:r>
      <w:r>
        <w:rPr>
          <w:rFonts w:hint="eastAsia" w:ascii="黑体" w:hAnsi="黑体" w:eastAsia="黑体"/>
          <w:color w:val="000000" w:themeColor="text1"/>
          <w:sz w:val="22"/>
          <w:szCs w:val="22"/>
          <w14:textFill>
            <w14:solidFill>
              <w14:schemeClr w14:val="tx1"/>
            </w14:solidFill>
          </w14:textFill>
        </w:rPr>
        <w:fldChar w:fldCharType="end"/>
      </w:r>
      <w:r>
        <w:rPr>
          <w:rFonts w:ascii="黑体" w:hAnsi="黑体" w:eastAsia="黑体"/>
          <w:color w:val="000000" w:themeColor="text1"/>
          <w:sz w:val="22"/>
          <w:szCs w:val="22"/>
          <w14:textFill>
            <w14:solidFill>
              <w14:schemeClr w14:val="tx1"/>
            </w14:solidFill>
          </w14:textFill>
        </w:rPr>
        <w:fldChar w:fldCharType="end"/>
      </w:r>
    </w:p>
    <w:p>
      <w:pPr>
        <w:pStyle w:val="11"/>
        <w:spacing w:line="480" w:lineRule="auto"/>
        <w:rPr>
          <w:rFonts w:ascii="黑体" w:hAnsi="黑体" w:eastAsia="黑体" w:cstheme="minorBidi"/>
          <w:bCs w:val="0"/>
          <w:color w:val="000000" w:themeColor="text1"/>
          <w:kern w:val="2"/>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"_Toc448002986" </w:instrText>
      </w:r>
      <w:r>
        <w:rPr>
          <w:color w:val="000000" w:themeColor="text1"/>
          <w14:textFill>
            <w14:solidFill>
              <w14:schemeClr w14:val="tx1"/>
            </w14:solidFill>
          </w14:textFill>
        </w:rPr>
        <w:fldChar w:fldCharType="separate"/>
      </w:r>
      <w:r>
        <w:rPr>
          <w:rStyle w:val="17"/>
          <w:rFonts w:hint="eastAsia" w:ascii="黑体" w:hAnsi="黑体" w:eastAsia="黑体" w:cs="Calibri"/>
          <w:color w:val="000000" w:themeColor="text1"/>
          <w:kern w:val="0"/>
          <w:sz w:val="22"/>
          <w:szCs w:val="22"/>
          <w14:textFill>
            <w14:solidFill>
              <w14:schemeClr w14:val="tx1"/>
            </w14:solidFill>
          </w14:textFill>
        </w:rPr>
        <w:t>第四章</w:t>
      </w:r>
      <w:r>
        <w:rPr>
          <w:rStyle w:val="17"/>
          <w:rFonts w:ascii="黑体" w:hAnsi="黑体" w:eastAsia="黑体" w:cs="Calibri"/>
          <w:color w:val="000000" w:themeColor="text1"/>
          <w:kern w:val="0"/>
          <w:sz w:val="22"/>
          <w:szCs w:val="22"/>
          <w14:textFill>
            <w14:solidFill>
              <w14:schemeClr w14:val="tx1"/>
            </w14:solidFill>
          </w14:textFill>
        </w:rPr>
        <w:t xml:space="preserve">  </w:t>
      </w:r>
      <w:r>
        <w:rPr>
          <w:rStyle w:val="17"/>
          <w:rFonts w:hint="eastAsia" w:ascii="黑体" w:hAnsi="黑体" w:eastAsia="黑体" w:cs="Calibri"/>
          <w:color w:val="000000" w:themeColor="text1"/>
          <w:kern w:val="0"/>
          <w:sz w:val="22"/>
          <w:szCs w:val="22"/>
          <w14:textFill>
            <w14:solidFill>
              <w14:schemeClr w14:val="tx1"/>
            </w14:solidFill>
          </w14:textFill>
        </w:rPr>
        <w:t>合同条款</w:t>
      </w:r>
      <w:r>
        <w:rPr>
          <w:rFonts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ascii="黑体" w:hAnsi="黑体" w:eastAsia="黑体"/>
          <w:color w:val="000000" w:themeColor="text1"/>
          <w:sz w:val="22"/>
          <w:szCs w:val="22"/>
          <w14:textFill>
            <w14:solidFill>
              <w14:schemeClr w14:val="tx1"/>
            </w14:solidFill>
          </w14:textFill>
        </w:rPr>
        <w:instrText xml:space="preserve"> PAGEREF _Toc448002986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- 22 -</w:t>
      </w:r>
      <w:r>
        <w:rPr>
          <w:rFonts w:hint="eastAsia" w:ascii="黑体" w:hAnsi="黑体" w:eastAsia="黑体"/>
          <w:color w:val="000000" w:themeColor="text1"/>
          <w:sz w:val="22"/>
          <w:szCs w:val="22"/>
          <w14:textFill>
            <w14:solidFill>
              <w14:schemeClr w14:val="tx1"/>
            </w14:solidFill>
          </w14:textFill>
        </w:rPr>
        <w:fldChar w:fldCharType="end"/>
      </w:r>
      <w:r>
        <w:rPr>
          <w:rFonts w:ascii="黑体" w:hAnsi="黑体" w:eastAsia="黑体"/>
          <w:color w:val="000000" w:themeColor="text1"/>
          <w:sz w:val="22"/>
          <w:szCs w:val="22"/>
          <w14:textFill>
            <w14:solidFill>
              <w14:schemeClr w14:val="tx1"/>
            </w14:solidFill>
          </w14:textFill>
        </w:rPr>
        <w:fldChar w:fldCharType="end"/>
      </w:r>
    </w:p>
    <w:p>
      <w:pPr>
        <w:pStyle w:val="11"/>
        <w:spacing w:line="480" w:lineRule="auto"/>
        <w:rPr>
          <w:rFonts w:ascii="黑体" w:hAnsi="黑体" w:eastAsia="黑体" w:cstheme="minorBidi"/>
          <w:bCs w:val="0"/>
          <w:color w:val="000000" w:themeColor="text1"/>
          <w:kern w:val="2"/>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"_Toc448002987" </w:instrText>
      </w:r>
      <w:r>
        <w:rPr>
          <w:color w:val="000000" w:themeColor="text1"/>
          <w14:textFill>
            <w14:solidFill>
              <w14:schemeClr w14:val="tx1"/>
            </w14:solidFill>
          </w14:textFill>
        </w:rPr>
        <w:fldChar w:fldCharType="separate"/>
      </w:r>
      <w:r>
        <w:rPr>
          <w:rStyle w:val="17"/>
          <w:rFonts w:hint="eastAsia" w:ascii="黑体" w:hAnsi="黑体" w:eastAsia="黑体" w:cs="Calibri"/>
          <w:color w:val="000000" w:themeColor="text1"/>
          <w:kern w:val="0"/>
          <w:sz w:val="22"/>
          <w:szCs w:val="22"/>
          <w14:textFill>
            <w14:solidFill>
              <w14:schemeClr w14:val="tx1"/>
            </w14:solidFill>
          </w14:textFill>
        </w:rPr>
        <w:t>第五章</w:t>
      </w:r>
      <w:r>
        <w:rPr>
          <w:rStyle w:val="17"/>
          <w:rFonts w:ascii="黑体" w:hAnsi="黑体" w:eastAsia="黑体" w:cs="Calibri"/>
          <w:color w:val="000000" w:themeColor="text1"/>
          <w:kern w:val="0"/>
          <w:sz w:val="22"/>
          <w:szCs w:val="22"/>
          <w14:textFill>
            <w14:solidFill>
              <w14:schemeClr w14:val="tx1"/>
            </w14:solidFill>
          </w14:textFill>
        </w:rPr>
        <w:t xml:space="preserve">  </w:t>
      </w:r>
      <w:r>
        <w:rPr>
          <w:rStyle w:val="17"/>
          <w:rFonts w:hint="eastAsia" w:ascii="黑体" w:hAnsi="黑体" w:eastAsia="黑体" w:cs="Calibri"/>
          <w:color w:val="000000" w:themeColor="text1"/>
          <w:kern w:val="0"/>
          <w:sz w:val="22"/>
          <w:szCs w:val="22"/>
          <w14:textFill>
            <w14:solidFill>
              <w14:schemeClr w14:val="tx1"/>
            </w14:solidFill>
          </w14:textFill>
        </w:rPr>
        <w:t>评标方法及标准</w:t>
      </w:r>
      <w:r>
        <w:rPr>
          <w:rFonts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ascii="黑体" w:hAnsi="黑体" w:eastAsia="黑体"/>
          <w:color w:val="000000" w:themeColor="text1"/>
          <w:sz w:val="22"/>
          <w:szCs w:val="22"/>
          <w14:textFill>
            <w14:solidFill>
              <w14:schemeClr w14:val="tx1"/>
            </w14:solidFill>
          </w14:textFill>
        </w:rPr>
        <w:instrText xml:space="preserve"> PAGEREF _Toc448002987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- 22 -</w:t>
      </w:r>
      <w:r>
        <w:rPr>
          <w:rFonts w:hint="eastAsia" w:ascii="黑体" w:hAnsi="黑体" w:eastAsia="黑体"/>
          <w:color w:val="000000" w:themeColor="text1"/>
          <w:sz w:val="22"/>
          <w:szCs w:val="22"/>
          <w14:textFill>
            <w14:solidFill>
              <w14:schemeClr w14:val="tx1"/>
            </w14:solidFill>
          </w14:textFill>
        </w:rPr>
        <w:fldChar w:fldCharType="end"/>
      </w:r>
      <w:r>
        <w:rPr>
          <w:rFonts w:ascii="黑体" w:hAnsi="黑体" w:eastAsia="黑体"/>
          <w:color w:val="000000" w:themeColor="text1"/>
          <w:sz w:val="22"/>
          <w:szCs w:val="22"/>
          <w14:textFill>
            <w14:solidFill>
              <w14:schemeClr w14:val="tx1"/>
            </w14:solidFill>
          </w14:textFill>
        </w:rPr>
        <w:fldChar w:fldCharType="end"/>
      </w:r>
    </w:p>
    <w:p>
      <w:pPr>
        <w:pStyle w:val="11"/>
        <w:spacing w:line="480" w:lineRule="auto"/>
        <w:rPr>
          <w:rFonts w:ascii="黑体" w:hAnsi="黑体" w:eastAsia="黑体" w:cstheme="minorBidi"/>
          <w:bCs w:val="0"/>
          <w:color w:val="000000" w:themeColor="text1"/>
          <w:kern w:val="2"/>
          <w:sz w:val="22"/>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"_Toc448002988" </w:instrText>
      </w:r>
      <w:r>
        <w:rPr>
          <w:color w:val="000000" w:themeColor="text1"/>
          <w14:textFill>
            <w14:solidFill>
              <w14:schemeClr w14:val="tx1"/>
            </w14:solidFill>
          </w14:textFill>
        </w:rPr>
        <w:fldChar w:fldCharType="separate"/>
      </w:r>
      <w:r>
        <w:rPr>
          <w:rStyle w:val="17"/>
          <w:rFonts w:hint="eastAsia" w:ascii="黑体" w:hAnsi="黑体" w:eastAsia="黑体" w:cs="Calibri"/>
          <w:color w:val="000000" w:themeColor="text1"/>
          <w:kern w:val="0"/>
          <w:sz w:val="22"/>
          <w:szCs w:val="22"/>
          <w14:textFill>
            <w14:solidFill>
              <w14:schemeClr w14:val="tx1"/>
            </w14:solidFill>
          </w14:textFill>
        </w:rPr>
        <w:t>第六章</w:t>
      </w:r>
      <w:r>
        <w:rPr>
          <w:rStyle w:val="17"/>
          <w:rFonts w:ascii="黑体" w:hAnsi="黑体" w:eastAsia="黑体" w:cs="Calibri"/>
          <w:color w:val="000000" w:themeColor="text1"/>
          <w:kern w:val="0"/>
          <w:sz w:val="22"/>
          <w:szCs w:val="22"/>
          <w14:textFill>
            <w14:solidFill>
              <w14:schemeClr w14:val="tx1"/>
            </w14:solidFill>
          </w14:textFill>
        </w:rPr>
        <w:t xml:space="preserve">  </w:t>
      </w:r>
      <w:r>
        <w:rPr>
          <w:rStyle w:val="17"/>
          <w:rFonts w:hint="eastAsia" w:ascii="黑体" w:hAnsi="黑体" w:eastAsia="黑体" w:cs="Calibri"/>
          <w:color w:val="000000" w:themeColor="text1"/>
          <w:kern w:val="0"/>
          <w:sz w:val="22"/>
          <w:szCs w:val="22"/>
          <w14:textFill>
            <w14:solidFill>
              <w14:schemeClr w14:val="tx1"/>
            </w14:solidFill>
          </w14:textFill>
        </w:rPr>
        <w:t>投标文件格式</w:t>
      </w:r>
      <w:r>
        <w:rPr>
          <w:rFonts w:ascii="黑体" w:hAnsi="黑体" w:eastAsia="黑体"/>
          <w:color w:val="000000" w:themeColor="text1"/>
          <w:sz w:val="22"/>
          <w:szCs w:val="22"/>
          <w14:textFill>
            <w14:solidFill>
              <w14:schemeClr w14:val="tx1"/>
            </w14:solidFill>
          </w14:textFill>
        </w:rPr>
        <w:tab/>
      </w:r>
      <w:r>
        <w:rPr>
          <w:rFonts w:hint="eastAsia" w:ascii="黑体" w:hAnsi="黑体" w:eastAsia="黑体"/>
          <w:color w:val="000000" w:themeColor="text1"/>
          <w:sz w:val="22"/>
          <w:szCs w:val="22"/>
          <w14:textFill>
            <w14:solidFill>
              <w14:schemeClr w14:val="tx1"/>
            </w14:solidFill>
          </w14:textFill>
        </w:rPr>
        <w:fldChar w:fldCharType="begin"/>
      </w:r>
      <w:r>
        <w:rPr>
          <w:rFonts w:ascii="黑体" w:hAnsi="黑体" w:eastAsia="黑体"/>
          <w:color w:val="000000" w:themeColor="text1"/>
          <w:sz w:val="22"/>
          <w:szCs w:val="22"/>
          <w14:textFill>
            <w14:solidFill>
              <w14:schemeClr w14:val="tx1"/>
            </w14:solidFill>
          </w14:textFill>
        </w:rPr>
        <w:instrText xml:space="preserve"> PAGEREF _Toc448002988 \h </w:instrText>
      </w:r>
      <w:r>
        <w:rPr>
          <w:rFonts w:hint="eastAsia" w:ascii="黑体" w:hAnsi="黑体" w:eastAsia="黑体"/>
          <w:color w:val="000000" w:themeColor="text1"/>
          <w:sz w:val="22"/>
          <w:szCs w:val="22"/>
          <w14:textFill>
            <w14:solidFill>
              <w14:schemeClr w14:val="tx1"/>
            </w14:solidFill>
          </w14:textFill>
        </w:rPr>
        <w:fldChar w:fldCharType="separate"/>
      </w:r>
      <w:r>
        <w:rPr>
          <w:rFonts w:ascii="黑体" w:hAnsi="黑体" w:eastAsia="黑体"/>
          <w:color w:val="000000" w:themeColor="text1"/>
          <w:sz w:val="22"/>
          <w:szCs w:val="22"/>
          <w14:textFill>
            <w14:solidFill>
              <w14:schemeClr w14:val="tx1"/>
            </w14:solidFill>
          </w14:textFill>
        </w:rPr>
        <w:t>- 71 -</w:t>
      </w:r>
      <w:r>
        <w:rPr>
          <w:rFonts w:hint="eastAsia" w:ascii="黑体" w:hAnsi="黑体" w:eastAsia="黑体"/>
          <w:color w:val="000000" w:themeColor="text1"/>
          <w:sz w:val="22"/>
          <w:szCs w:val="22"/>
          <w14:textFill>
            <w14:solidFill>
              <w14:schemeClr w14:val="tx1"/>
            </w14:solidFill>
          </w14:textFill>
        </w:rPr>
        <w:fldChar w:fldCharType="end"/>
      </w:r>
      <w:r>
        <w:rPr>
          <w:rFonts w:ascii="黑体" w:hAnsi="黑体" w:eastAsia="黑体"/>
          <w:color w:val="000000" w:themeColor="text1"/>
          <w:sz w:val="22"/>
          <w:szCs w:val="22"/>
          <w14:textFill>
            <w14:solidFill>
              <w14:schemeClr w14:val="tx1"/>
            </w14:solidFill>
          </w14:textFill>
        </w:rPr>
        <w:fldChar w:fldCharType="end"/>
      </w:r>
    </w:p>
    <w:p>
      <w:pPr>
        <w:spacing w:line="480" w:lineRule="auto"/>
        <w:jc w:val="center"/>
        <w:rPr>
          <w:rFonts w:cs="Calibri"/>
          <w:color w:val="000000" w:themeColor="text1"/>
          <w:sz w:val="24"/>
          <w14:textFill>
            <w14:solidFill>
              <w14:schemeClr w14:val="tx1"/>
            </w14:solidFill>
          </w14:textFill>
        </w:rPr>
      </w:pPr>
      <w:r>
        <w:rPr>
          <w:rFonts w:hint="eastAsia" w:ascii="黑体" w:hAnsi="黑体" w:eastAsia="黑体" w:cs="Calibri"/>
          <w:color w:val="000000" w:themeColor="text1"/>
          <w:sz w:val="22"/>
          <w14:textFill>
            <w14:solidFill>
              <w14:schemeClr w14:val="tx1"/>
            </w14:solidFill>
          </w14:textFill>
        </w:rPr>
        <w:fldChar w:fldCharType="end"/>
      </w:r>
    </w:p>
    <w:p>
      <w:pPr>
        <w:spacing w:line="440" w:lineRule="exact"/>
        <w:ind w:right="480"/>
        <w:rPr>
          <w:rFonts w:cs="Calibri"/>
          <w:color w:val="000000" w:themeColor="text1"/>
          <w:sz w:val="24"/>
          <w14:textFill>
            <w14:solidFill>
              <w14:schemeClr w14:val="tx1"/>
            </w14:solidFill>
          </w14:textFill>
        </w:rPr>
      </w:pPr>
    </w:p>
    <w:p>
      <w:pPr>
        <w:pStyle w:val="2"/>
        <w:spacing w:before="0" w:after="0" w:line="360" w:lineRule="auto"/>
        <w:jc w:val="center"/>
        <w:rPr>
          <w:rFonts w:ascii="Calibri" w:eastAsia="黑体" w:cs="Calibri"/>
          <w:color w:val="000000" w:themeColor="text1"/>
          <w:kern w:val="0"/>
          <w:sz w:val="32"/>
          <w14:textFill>
            <w14:solidFill>
              <w14:schemeClr w14:val="tx1"/>
            </w14:solidFill>
          </w14:textFill>
        </w:rPr>
      </w:pPr>
      <w:r>
        <w:rPr>
          <w:rFonts w:ascii="Calibri" w:hAnsi="Calibri" w:cs="Calibri"/>
          <w:color w:val="000000" w:themeColor="text1"/>
          <w14:textFill>
            <w14:solidFill>
              <w14:schemeClr w14:val="tx1"/>
            </w14:solidFill>
          </w14:textFill>
        </w:rPr>
        <w:br w:type="page"/>
      </w:r>
      <w:bookmarkStart w:id="12" w:name="_Toc24932"/>
      <w:bookmarkStart w:id="13" w:name="_Toc6832"/>
      <w:bookmarkStart w:id="14" w:name="_Toc6581"/>
      <w:bookmarkStart w:id="15" w:name="_Toc24784"/>
      <w:bookmarkStart w:id="16" w:name="_Toc18642"/>
      <w:bookmarkStart w:id="17" w:name="_Toc8110"/>
      <w:bookmarkStart w:id="18" w:name="_Toc22293"/>
      <w:bookmarkStart w:id="19" w:name="_Toc7641"/>
      <w:bookmarkStart w:id="20" w:name="_Toc14628"/>
      <w:bookmarkStart w:id="21" w:name="_Toc448002982"/>
      <w:bookmarkStart w:id="22" w:name="_Toc248766631"/>
      <w:bookmarkStart w:id="23" w:name="_Toc249322950"/>
      <w:r>
        <w:rPr>
          <w:rFonts w:hint="eastAsia" w:ascii="Calibri" w:eastAsia="黑体" w:cs="Calibri"/>
          <w:color w:val="000000" w:themeColor="text1"/>
          <w:kern w:val="0"/>
          <w:sz w:val="32"/>
          <w14:textFill>
            <w14:solidFill>
              <w14:schemeClr w14:val="tx1"/>
            </w14:solidFill>
          </w14:textFill>
        </w:rPr>
        <w:t>第一章</w:t>
      </w:r>
      <w:r>
        <w:rPr>
          <w:rFonts w:ascii="Calibri" w:hAnsi="Calibri" w:eastAsia="黑体" w:cs="Calibri"/>
          <w:color w:val="000000" w:themeColor="text1"/>
          <w:kern w:val="0"/>
          <w:sz w:val="32"/>
          <w14:textFill>
            <w14:solidFill>
              <w14:schemeClr w14:val="tx1"/>
            </w14:solidFill>
          </w14:textFill>
        </w:rPr>
        <w:t xml:space="preserve"> </w:t>
      </w:r>
      <w:bookmarkEnd w:id="12"/>
      <w:bookmarkEnd w:id="13"/>
      <w:bookmarkEnd w:id="14"/>
      <w:bookmarkEnd w:id="15"/>
      <w:bookmarkEnd w:id="16"/>
      <w:bookmarkEnd w:id="17"/>
      <w:bookmarkEnd w:id="18"/>
      <w:bookmarkEnd w:id="19"/>
      <w:bookmarkEnd w:id="20"/>
      <w:r>
        <w:rPr>
          <w:rFonts w:hint="eastAsia" w:ascii="Calibri" w:eastAsia="黑体" w:cs="Calibri"/>
          <w:color w:val="000000" w:themeColor="text1"/>
          <w:kern w:val="0"/>
          <w:sz w:val="32"/>
          <w14:textFill>
            <w14:solidFill>
              <w14:schemeClr w14:val="tx1"/>
            </w14:solidFill>
          </w14:textFill>
        </w:rPr>
        <w:t>招标公告</w:t>
      </w:r>
      <w:bookmarkEnd w:id="21"/>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一、招标范围及内容</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1）杭州萧山国际机场</w:t>
      </w:r>
      <w:r>
        <w:rPr>
          <w:rFonts w:hint="eastAsia" w:ascii="宋体" w:hAnsi="宋体" w:cs="Arial"/>
          <w:color w:val="000000" w:themeColor="text1"/>
          <w:kern w:val="0"/>
          <w:sz w:val="22"/>
          <w:lang w:eastAsia="zh-CN"/>
          <w14:textFill>
            <w14:solidFill>
              <w14:schemeClr w14:val="tx1"/>
            </w14:solidFill>
          </w14:textFill>
        </w:rPr>
        <w:t>航站楼区域潜水泵、隔油器维保</w:t>
      </w:r>
      <w:r>
        <w:rPr>
          <w:rFonts w:ascii="宋体" w:hAnsi="宋体" w:cs="Arial"/>
          <w:color w:val="000000" w:themeColor="text1"/>
          <w:kern w:val="0"/>
          <w:sz w:val="22"/>
          <w14:textFill>
            <w14:solidFill>
              <w14:schemeClr w14:val="tx1"/>
            </w14:solidFill>
          </w14:textFill>
        </w:rPr>
        <w:t>项目</w:t>
      </w:r>
      <w:r>
        <w:rPr>
          <w:rFonts w:hint="eastAsia" w:ascii="宋体" w:hAnsi="宋体" w:cs="Arial"/>
          <w:color w:val="000000" w:themeColor="text1"/>
          <w:kern w:val="0"/>
          <w:sz w:val="22"/>
          <w14:textFill>
            <w14:solidFill>
              <w14:schemeClr w14:val="tx1"/>
            </w14:solidFill>
          </w14:textFill>
        </w:rPr>
        <w:t>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2）项目概况：</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本</w:t>
      </w:r>
      <w:r>
        <w:rPr>
          <w:rFonts w:ascii="宋体" w:hAnsi="宋体" w:cs="Arial"/>
          <w:color w:val="000000" w:themeColor="text1"/>
          <w:kern w:val="0"/>
          <w:sz w:val="22"/>
          <w14:textFill>
            <w14:solidFill>
              <w14:schemeClr w14:val="tx1"/>
            </w14:solidFill>
          </w14:textFill>
        </w:rPr>
        <w:t>项目位于</w:t>
      </w:r>
      <w:r>
        <w:rPr>
          <w:rFonts w:hint="eastAsia" w:ascii="宋体" w:hAnsi="宋体" w:cs="Arial"/>
          <w:color w:val="000000" w:themeColor="text1"/>
          <w:kern w:val="0"/>
          <w:sz w:val="22"/>
          <w14:textFill>
            <w14:solidFill>
              <w14:schemeClr w14:val="tx1"/>
            </w14:solidFill>
          </w14:textFill>
        </w:rPr>
        <w:t>杭州萧山国际机场内</w:t>
      </w:r>
      <w:r>
        <w:rPr>
          <w:rFonts w:ascii="宋体" w:hAnsi="宋体" w:cs="Arial"/>
          <w:color w:val="000000" w:themeColor="text1"/>
          <w:kern w:val="0"/>
          <w:sz w:val="22"/>
          <w14:textFill>
            <w14:solidFill>
              <w14:schemeClr w14:val="tx1"/>
            </w14:solidFill>
          </w14:textFill>
        </w:rPr>
        <w:t>，</w:t>
      </w:r>
      <w:r>
        <w:rPr>
          <w:rFonts w:hint="eastAsia" w:ascii="宋体" w:hAnsi="宋体" w:cs="Arial"/>
          <w:color w:val="000000" w:themeColor="text1"/>
          <w:kern w:val="0"/>
          <w:sz w:val="22"/>
          <w14:textFill>
            <w14:solidFill>
              <w14:schemeClr w14:val="tx1"/>
            </w14:solidFill>
          </w14:textFill>
        </w:rPr>
        <w:t>具体要求详见第三章“服务技术标准及要求”。</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3）招标内容：</w:t>
      </w:r>
      <w:r>
        <w:rPr>
          <w:rFonts w:hint="eastAsia" w:ascii="宋体" w:hAnsi="宋体" w:cs="Arial"/>
          <w:color w:val="000000" w:themeColor="text1"/>
          <w:kern w:val="0"/>
          <w:sz w:val="22"/>
          <w14:textFill>
            <w14:solidFill>
              <w14:schemeClr w14:val="tx1"/>
            </w14:solidFill>
          </w14:textFill>
        </w:rPr>
        <w:t>杭州萧山国际机场</w:t>
      </w:r>
      <w:r>
        <w:rPr>
          <w:rFonts w:ascii="宋体" w:hAnsi="宋体" w:cs="Arial"/>
          <w:color w:val="000000" w:themeColor="text1"/>
          <w:kern w:val="0"/>
          <w:sz w:val="22"/>
          <w14:textFill>
            <w14:solidFill>
              <w14:schemeClr w14:val="tx1"/>
            </w14:solidFill>
          </w14:textFill>
        </w:rPr>
        <w:t>247台潜水泵</w:t>
      </w:r>
      <w:r>
        <w:rPr>
          <w:rFonts w:hint="eastAsia" w:ascii="宋体" w:hAnsi="宋体" w:cs="Arial"/>
          <w:color w:val="000000" w:themeColor="text1"/>
          <w:kern w:val="0"/>
          <w:sz w:val="22"/>
          <w14:textFill>
            <w14:solidFill>
              <w14:schemeClr w14:val="tx1"/>
            </w14:solidFill>
          </w14:textFill>
        </w:rPr>
        <w:t>、1台小型自动污水提升器、1台全自动污水排放专用设备、</w:t>
      </w:r>
      <w:r>
        <w:rPr>
          <w:rFonts w:ascii="宋体" w:hAnsi="宋体" w:cs="Arial"/>
          <w:color w:val="000000" w:themeColor="text1"/>
          <w:kern w:val="0"/>
          <w:sz w:val="22"/>
          <w14:textFill>
            <w14:solidFill>
              <w14:schemeClr w14:val="tx1"/>
            </w14:solidFill>
          </w14:textFill>
        </w:rPr>
        <w:t>4台隔油器进行维护保养服务。</w:t>
      </w:r>
      <w:r>
        <w:rPr>
          <w:rFonts w:hint="eastAsia" w:ascii="宋体" w:hAnsi="宋体" w:cs="Arial"/>
          <w:color w:val="000000" w:themeColor="text1"/>
          <w:kern w:val="0"/>
          <w:sz w:val="22"/>
          <w14:textFill>
            <w14:solidFill>
              <w14:schemeClr w14:val="tx1"/>
            </w14:solidFill>
          </w14:textFill>
        </w:rPr>
        <w:t>具体详见第三章“服务技术标准及要求”。</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ascii="宋体" w:hAnsi="宋体" w:cs="Arial"/>
          <w:color w:val="000000" w:themeColor="text1"/>
          <w:kern w:val="0"/>
          <w:sz w:val="22"/>
          <w14:textFill>
            <w14:solidFill>
              <w14:schemeClr w14:val="tx1"/>
            </w14:solidFill>
          </w14:textFill>
        </w:rPr>
        <w:t>1.制定和编制维保计划</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ascii="宋体" w:hAnsi="宋体" w:cs="Arial"/>
          <w:color w:val="000000" w:themeColor="text1"/>
          <w:kern w:val="0"/>
          <w:sz w:val="22"/>
          <w14:textFill>
            <w14:solidFill>
              <w14:schemeClr w14:val="tx1"/>
            </w14:solidFill>
          </w14:textFill>
        </w:rPr>
        <w:t>2.对招标文件规定的设备进行定期专业维护</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ascii="宋体" w:hAnsi="宋体" w:cs="Arial"/>
          <w:color w:val="000000" w:themeColor="text1"/>
          <w:kern w:val="0"/>
          <w:sz w:val="22"/>
          <w14:textFill>
            <w14:solidFill>
              <w14:schemeClr w14:val="tx1"/>
            </w14:solidFill>
          </w14:textFill>
        </w:rPr>
        <w:t>3.快速处理招标设备的故障响应</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ascii="宋体" w:hAnsi="宋体" w:cs="Arial"/>
          <w:color w:val="000000" w:themeColor="text1"/>
          <w:kern w:val="0"/>
          <w:sz w:val="22"/>
          <w14:textFill>
            <w14:solidFill>
              <w14:schemeClr w14:val="tx1"/>
            </w14:solidFill>
          </w14:textFill>
        </w:rPr>
        <w:t>4.做好对招标方理论培训和咨询工作</w:t>
      </w:r>
    </w:p>
    <w:p>
      <w:pPr>
        <w:pStyle w:val="28"/>
        <w:widowControl/>
        <w:spacing w:line="340" w:lineRule="exact"/>
        <w:ind w:firstLine="440"/>
        <w:jc w:val="left"/>
        <w:rPr>
          <w:rFonts w:hAnsi="宋体" w:cs="Arial"/>
          <w:bCs w:val="0"/>
          <w:color w:val="000000" w:themeColor="text1"/>
          <w:kern w:val="0"/>
          <w:sz w:val="22"/>
          <w:szCs w:val="22"/>
          <w14:textFill>
            <w14:solidFill>
              <w14:schemeClr w14:val="tx1"/>
            </w14:solidFill>
          </w14:textFill>
        </w:rPr>
      </w:pPr>
      <w:r>
        <w:rPr>
          <w:rFonts w:hint="eastAsia" w:hAnsi="宋体" w:cs="Arial"/>
          <w:color w:val="000000" w:themeColor="text1"/>
          <w:kern w:val="0"/>
          <w:sz w:val="22"/>
          <w14:textFill>
            <w14:solidFill>
              <w14:schemeClr w14:val="tx1"/>
            </w14:solidFill>
          </w14:textFill>
        </w:rPr>
        <w:t>（</w:t>
      </w:r>
      <w:r>
        <w:rPr>
          <w:rFonts w:hAnsi="宋体" w:cs="Arial"/>
          <w:color w:val="000000" w:themeColor="text1"/>
          <w:kern w:val="0"/>
          <w:sz w:val="22"/>
          <w14:textFill>
            <w14:solidFill>
              <w14:schemeClr w14:val="tx1"/>
            </w14:solidFill>
          </w14:textFill>
        </w:rPr>
        <w:t>4）服务期：</w:t>
      </w:r>
      <w:r>
        <w:rPr>
          <w:rFonts w:hint="eastAsia" w:hAnsi="宋体" w:cs="Arial"/>
          <w:color w:val="000000" w:themeColor="text1"/>
          <w:kern w:val="0"/>
          <w:sz w:val="22"/>
          <w14:textFill>
            <w14:solidFill>
              <w14:schemeClr w14:val="tx1"/>
            </w14:solidFill>
          </w14:textFill>
        </w:rPr>
        <w:t>本项目采用“1+2”模式，即合同签订日起第一年为考核期，考核合格后（</w:t>
      </w:r>
      <w:r>
        <w:rPr>
          <w:rFonts w:hint="eastAsia" w:hAnsi="宋体" w:cs="Arial"/>
          <w:bCs w:val="0"/>
          <w:color w:val="000000" w:themeColor="text1"/>
          <w:kern w:val="0"/>
          <w:sz w:val="22"/>
          <w:szCs w:val="22"/>
          <w14:textFill>
            <w14:solidFill>
              <w14:schemeClr w14:val="tx1"/>
            </w14:solidFill>
          </w14:textFill>
        </w:rPr>
        <w:t>第一年考核期限届满前</w:t>
      </w:r>
      <w:r>
        <w:rPr>
          <w:rFonts w:hAnsi="宋体" w:cs="Arial"/>
          <w:bCs w:val="0"/>
          <w:color w:val="000000" w:themeColor="text1"/>
          <w:kern w:val="0"/>
          <w:sz w:val="22"/>
          <w:szCs w:val="22"/>
          <w14:textFill>
            <w14:solidFill>
              <w14:schemeClr w14:val="tx1"/>
            </w14:solidFill>
          </w14:textFill>
        </w:rPr>
        <w:t>60日前，</w:t>
      </w:r>
      <w:r>
        <w:rPr>
          <w:rFonts w:hint="eastAsia" w:hAnsi="宋体" w:cs="Arial"/>
          <w:bCs w:val="0"/>
          <w:color w:val="000000" w:themeColor="text1"/>
          <w:kern w:val="0"/>
          <w:sz w:val="22"/>
          <w:szCs w:val="22"/>
          <w14:textFill>
            <w14:solidFill>
              <w14:schemeClr w14:val="tx1"/>
            </w14:solidFill>
          </w14:textFill>
        </w:rPr>
        <w:t>按照本项目约定的内容及合同附件</w:t>
      </w:r>
      <w:r>
        <w:rPr>
          <w:rFonts w:hAnsi="宋体" w:cs="Arial"/>
          <w:bCs w:val="0"/>
          <w:color w:val="000000" w:themeColor="text1"/>
          <w:kern w:val="0"/>
          <w:sz w:val="22"/>
          <w:szCs w:val="22"/>
          <w14:textFill>
            <w14:solidFill>
              <w14:schemeClr w14:val="tx1"/>
            </w14:solidFill>
          </w14:textFill>
        </w:rPr>
        <w:t>4</w:t>
      </w:r>
      <w:r>
        <w:rPr>
          <w:rFonts w:hint="eastAsia" w:hAnsi="宋体" w:cs="Arial"/>
          <w:bCs w:val="0"/>
          <w:color w:val="000000" w:themeColor="text1"/>
          <w:kern w:val="0"/>
          <w:sz w:val="22"/>
          <w:szCs w:val="22"/>
          <w14:textFill>
            <w14:solidFill>
              <w14:schemeClr w14:val="tx1"/>
            </w14:solidFill>
          </w14:textFill>
        </w:rPr>
        <w:t>的要求进行考核，按照每月的考核分数计算平均分，分数高于或等于</w:t>
      </w:r>
      <w:r>
        <w:rPr>
          <w:rFonts w:hAnsi="宋体" w:cs="Arial"/>
          <w:bCs w:val="0"/>
          <w:color w:val="000000" w:themeColor="text1"/>
          <w:kern w:val="0"/>
          <w:sz w:val="22"/>
          <w:szCs w:val="22"/>
          <w14:textFill>
            <w14:solidFill>
              <w14:schemeClr w14:val="tx1"/>
            </w14:solidFill>
          </w14:textFill>
        </w:rPr>
        <w:t>95分</w:t>
      </w:r>
      <w:r>
        <w:rPr>
          <w:rFonts w:hint="eastAsia" w:hAnsi="宋体" w:cs="Arial"/>
          <w:color w:val="000000" w:themeColor="text1"/>
          <w:kern w:val="0"/>
          <w:sz w:val="22"/>
          <w14:textFill>
            <w14:solidFill>
              <w14:schemeClr w14:val="tx1"/>
            </w14:solidFill>
          </w14:textFill>
        </w:rPr>
        <w:t>），本合同自动顺延</w:t>
      </w:r>
      <w:r>
        <w:rPr>
          <w:rFonts w:hAnsi="宋体" w:cs="Arial"/>
          <w:color w:val="000000" w:themeColor="text1"/>
          <w:kern w:val="0"/>
          <w:sz w:val="22"/>
          <w14:textFill>
            <w14:solidFill>
              <w14:schemeClr w14:val="tx1"/>
            </w14:solidFill>
          </w14:textFill>
        </w:rPr>
        <w:t>2</w:t>
      </w:r>
      <w:r>
        <w:rPr>
          <w:rFonts w:hint="eastAsia" w:hAnsi="宋体" w:cs="Arial"/>
          <w:color w:val="000000" w:themeColor="text1"/>
          <w:kern w:val="0"/>
          <w:sz w:val="22"/>
          <w14:textFill>
            <w14:solidFill>
              <w14:schemeClr w14:val="tx1"/>
            </w14:solidFill>
          </w14:textFill>
        </w:rPr>
        <w:t>年。如考核结果不合格，则招标人有权终止合同，并有权要求本项目的中标人赔偿后两年因更换承包商所产生的高于原合同费用的差价。</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二、</w:t>
      </w:r>
      <w:r>
        <w:rPr>
          <w:rFonts w:ascii="Arial" w:hAnsi="Arial" w:cs="Arial"/>
          <w:b/>
          <w:bCs/>
          <w:color w:val="000000" w:themeColor="text1"/>
          <w:kern w:val="0"/>
          <w:sz w:val="22"/>
          <w14:textFill>
            <w14:solidFill>
              <w14:schemeClr w14:val="tx1"/>
            </w14:solidFill>
          </w14:textFill>
        </w:rPr>
        <w:t> </w:t>
      </w:r>
      <w:r>
        <w:rPr>
          <w:rFonts w:hint="eastAsia" w:ascii="Arial" w:hAnsi="Arial" w:cs="Arial"/>
          <w:b/>
          <w:bCs/>
          <w:color w:val="000000" w:themeColor="text1"/>
          <w:kern w:val="0"/>
          <w:sz w:val="22"/>
          <w14:textFill>
            <w14:solidFill>
              <w14:schemeClr w14:val="tx1"/>
            </w14:solidFill>
          </w14:textFill>
        </w:rPr>
        <w:t>投标人资格要求</w:t>
      </w:r>
      <w:r>
        <w:rPr>
          <w:rFonts w:ascii="Arial" w:hAnsi="Arial" w:cs="Arial"/>
          <w:b/>
          <w:bCs/>
          <w:color w:val="000000" w:themeColor="text1"/>
          <w:kern w:val="0"/>
          <w:sz w:val="22"/>
          <w14:textFill>
            <w14:solidFill>
              <w14:schemeClr w14:val="tx1"/>
            </w14:solidFill>
          </w14:textFill>
        </w:rPr>
        <w:t> </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1）具有独立法人资格，持有有效营业执照</w:t>
      </w:r>
      <w:r>
        <w:rPr>
          <w:rFonts w:hint="eastAsia" w:ascii="宋体" w:hAnsi="宋体" w:cs="Arial"/>
          <w:color w:val="000000" w:themeColor="text1"/>
          <w:kern w:val="0"/>
          <w:sz w:val="22"/>
          <w14:textFill>
            <w14:solidFill>
              <w14:schemeClr w14:val="tx1"/>
            </w14:solidFill>
          </w14:textFill>
        </w:rPr>
        <w:t>，注册资金不少于人民币</w:t>
      </w:r>
      <w:r>
        <w:rPr>
          <w:rFonts w:ascii="宋体" w:hAnsi="宋体" w:cs="Arial"/>
          <w:color w:val="000000" w:themeColor="text1"/>
          <w:kern w:val="0"/>
          <w:sz w:val="22"/>
          <w14:textFill>
            <w14:solidFill>
              <w14:schemeClr w14:val="tx1"/>
            </w14:solidFill>
          </w14:textFill>
        </w:rPr>
        <w:t>50</w:t>
      </w:r>
      <w:r>
        <w:rPr>
          <w:rFonts w:hint="eastAsia" w:ascii="宋体" w:hAnsi="宋体" w:cs="Arial"/>
          <w:color w:val="000000" w:themeColor="text1"/>
          <w:kern w:val="0"/>
          <w:sz w:val="22"/>
          <w14:textFill>
            <w14:solidFill>
              <w14:schemeClr w14:val="tx1"/>
            </w14:solidFill>
          </w14:textFill>
        </w:rPr>
        <w:t>万元或等值外币（按投标截止日中国人民银行公布的汇率中间价换算）</w:t>
      </w:r>
      <w:r>
        <w:rPr>
          <w:rFonts w:ascii="宋体" w:hAnsi="宋体" w:cs="Arial"/>
          <w:color w:val="000000" w:themeColor="text1"/>
          <w:kern w:val="0"/>
          <w:sz w:val="22"/>
          <w14:textFill>
            <w14:solidFill>
              <w14:schemeClr w14:val="tx1"/>
            </w14:solidFill>
          </w14:textFill>
        </w:rPr>
        <w:t>；</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2）能独立承担民事责任和履行合同能力，具有良好的商业信誉和健全的财务会计管理制度，有依法缴纳税收和社会保障资金的良好记录，在本次招标前三年内的经营活动中没有重大违法记录和不良记录；</w:t>
      </w:r>
      <w:r>
        <w:rPr>
          <w:rFonts w:hint="eastAsia" w:ascii="宋体" w:hAnsi="宋体" w:cs="Arial"/>
          <w:color w:val="000000" w:themeColor="text1"/>
          <w:kern w:val="0"/>
          <w:sz w:val="22"/>
          <w14:textFill>
            <w14:solidFill>
              <w14:schemeClr w14:val="tx1"/>
            </w14:solidFill>
          </w14:textFill>
        </w:rPr>
        <w:t>（需提供承诺函，格式自拟）</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3）投标人具有纳税人</w:t>
      </w:r>
      <w:r>
        <w:rPr>
          <w:rFonts w:hint="eastAsia" w:ascii="宋体" w:hAnsi="宋体" w:cs="Arial"/>
          <w:color w:val="000000" w:themeColor="text1"/>
          <w:kern w:val="0"/>
          <w:sz w:val="22"/>
          <w14:textFill>
            <w14:solidFill>
              <w14:schemeClr w14:val="tx1"/>
            </w14:solidFill>
          </w14:textFill>
        </w:rPr>
        <w:t>资格</w:t>
      </w:r>
      <w:r>
        <w:rPr>
          <w:rFonts w:ascii="宋体" w:hAnsi="宋体" w:cs="Arial"/>
          <w:color w:val="000000" w:themeColor="text1"/>
          <w:kern w:val="0"/>
          <w:sz w:val="22"/>
          <w14:textFill>
            <w14:solidFill>
              <w14:schemeClr w14:val="tx1"/>
            </w14:solidFill>
          </w14:textFill>
        </w:rPr>
        <w:t>，可提供增值税专用发票</w:t>
      </w:r>
      <w:r>
        <w:rPr>
          <w:rFonts w:hint="eastAsia" w:ascii="宋体" w:hAnsi="宋体" w:cs="Arial"/>
          <w:color w:val="000000" w:themeColor="text1"/>
          <w:kern w:val="0"/>
          <w:sz w:val="22"/>
          <w14:textFill>
            <w14:solidFill>
              <w14:schemeClr w14:val="tx1"/>
            </w14:solidFill>
          </w14:textFill>
        </w:rPr>
        <w:t>。（需提供增值税纳税人资格登记表复印件并加盖公章，原件备查）</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4）</w:t>
      </w:r>
      <w:r>
        <w:rPr>
          <w:rFonts w:hint="eastAsia" w:ascii="宋体" w:hAnsi="宋体" w:cs="Arial"/>
          <w:color w:val="000000" w:themeColor="text1"/>
          <w:kern w:val="0"/>
          <w:sz w:val="22"/>
          <w14:textFill>
            <w14:solidFill>
              <w14:schemeClr w14:val="tx1"/>
            </w14:solidFill>
          </w14:textFill>
        </w:rPr>
        <w:t>投标人须具备本次招标水泵品牌中任一维保服务授权书资质（需提供授权书复印件并加盖公章，否则不予认可，原件备查），并在人员、设备、资金等方面具有相应的能力；</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5</w:t>
      </w:r>
      <w:r>
        <w:rPr>
          <w:rFonts w:hint="eastAsia" w:ascii="宋体" w:hAnsi="宋体" w:cs="Arial"/>
          <w:color w:val="000000" w:themeColor="text1"/>
          <w:kern w:val="0"/>
          <w:sz w:val="22"/>
          <w14:textFill>
            <w14:solidFill>
              <w14:schemeClr w14:val="tx1"/>
            </w14:solidFill>
          </w14:textFill>
        </w:rPr>
        <w:t>）近三年（自</w:t>
      </w:r>
      <w:r>
        <w:rPr>
          <w:rFonts w:ascii="宋体" w:hAnsi="宋体" w:cs="Arial"/>
          <w:color w:val="000000" w:themeColor="text1"/>
          <w:kern w:val="0"/>
          <w:sz w:val="22"/>
          <w14:textFill>
            <w14:solidFill>
              <w14:schemeClr w14:val="tx1"/>
            </w14:solidFill>
          </w14:textFill>
        </w:rPr>
        <w:t>2016</w:t>
      </w:r>
      <w:r>
        <w:rPr>
          <w:rFonts w:hint="eastAsia" w:ascii="宋体" w:hAnsi="宋体" w:cs="Arial"/>
          <w:color w:val="000000" w:themeColor="text1"/>
          <w:kern w:val="0"/>
          <w:sz w:val="22"/>
          <w14:textFill>
            <w14:solidFill>
              <w14:schemeClr w14:val="tx1"/>
            </w14:solidFill>
          </w14:textFill>
        </w:rPr>
        <w:t>年</w:t>
      </w:r>
      <w:r>
        <w:rPr>
          <w:rFonts w:ascii="宋体" w:hAnsi="宋体" w:cs="Arial"/>
          <w:color w:val="000000" w:themeColor="text1"/>
          <w:kern w:val="0"/>
          <w:sz w:val="22"/>
          <w14:textFill>
            <w14:solidFill>
              <w14:schemeClr w14:val="tx1"/>
            </w14:solidFill>
          </w14:textFill>
        </w:rPr>
        <w:t>1月1日起</w:t>
      </w:r>
      <w:r>
        <w:rPr>
          <w:rFonts w:hint="eastAsia" w:ascii="宋体" w:hAnsi="宋体" w:cs="Arial"/>
          <w:color w:val="000000" w:themeColor="text1"/>
          <w:kern w:val="0"/>
          <w:sz w:val="22"/>
          <w14:textFill>
            <w14:solidFill>
              <w14:schemeClr w14:val="tx1"/>
            </w14:solidFill>
          </w14:textFill>
        </w:rPr>
        <w:t>至投标截止日止</w:t>
      </w:r>
      <w:r>
        <w:rPr>
          <w:rFonts w:ascii="宋体" w:hAnsi="宋体" w:cs="Arial"/>
          <w:color w:val="000000" w:themeColor="text1"/>
          <w:kern w:val="0"/>
          <w:sz w:val="22"/>
          <w14:textFill>
            <w14:solidFill>
              <w14:schemeClr w14:val="tx1"/>
            </w14:solidFill>
          </w14:textFill>
        </w:rPr>
        <w:t>）有2</w:t>
      </w:r>
      <w:r>
        <w:rPr>
          <w:rFonts w:hint="eastAsia" w:ascii="宋体" w:hAnsi="宋体" w:cs="Arial"/>
          <w:color w:val="000000" w:themeColor="text1"/>
          <w:kern w:val="0"/>
          <w:sz w:val="22"/>
          <w14:textFill>
            <w14:solidFill>
              <w14:schemeClr w14:val="tx1"/>
            </w14:solidFill>
          </w14:textFill>
        </w:rPr>
        <w:t>个及以上潜水泵维护保养经验（须提供合同复印件并加盖公章作为证明材料，原件备查）</w:t>
      </w:r>
      <w:r>
        <w:rPr>
          <w:rFonts w:ascii="宋体" w:hAnsi="宋体" w:cs="Arial"/>
          <w:color w:val="000000" w:themeColor="text1"/>
          <w:kern w:val="0"/>
          <w:sz w:val="22"/>
          <w14:textFill>
            <w14:solidFill>
              <w14:schemeClr w14:val="tx1"/>
            </w14:solidFill>
          </w14:textFill>
        </w:rPr>
        <w:t>；</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（6）本次招标不接受联合体投标。</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三、招标文件获取</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color w:val="000000" w:themeColor="text1"/>
          <w:kern w:val="0"/>
          <w:sz w:val="22"/>
          <w14:textFill>
            <w14:solidFill>
              <w14:schemeClr w14:val="tx1"/>
            </w14:solidFill>
          </w14:textFill>
        </w:rPr>
        <w:t>http://www.hzairport.com/zbxx.aspx</w:t>
      </w:r>
      <w:r>
        <w:rPr>
          <w:rFonts w:ascii="宋体" w:hAnsi="宋体" w:cs="Arial"/>
          <w:color w:val="000000" w:themeColor="text1"/>
          <w:kern w:val="0"/>
          <w:sz w:val="22"/>
          <w14:textFill>
            <w14:solidFill>
              <w14:schemeClr w14:val="tx1"/>
            </w14:solidFill>
          </w14:textFill>
        </w:rPr>
        <w:fldChar w:fldCharType="end"/>
      </w:r>
      <w:r>
        <w:rPr>
          <w:rFonts w:hint="eastAsia" w:ascii="宋体" w:hAnsi="宋体" w:cs="Arial"/>
          <w:color w:val="000000" w:themeColor="text1"/>
          <w:kern w:val="0"/>
          <w:sz w:val="22"/>
          <w14:textFill>
            <w14:solidFill>
              <w14:schemeClr w14:val="tx1"/>
            </w14:solidFill>
          </w14:textFill>
        </w:rPr>
        <w:t>自行下载招标文件。</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招标文件下载</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四、投标文件的递交</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1）投标文件递交截止时间：2019年</w:t>
      </w:r>
      <w:r>
        <w:rPr>
          <w:rFonts w:hint="eastAsia" w:ascii="宋体" w:hAnsi="宋体" w:cs="Arial"/>
          <w:color w:val="000000" w:themeColor="text1"/>
          <w:kern w:val="0"/>
          <w:sz w:val="22"/>
          <w:lang w:val="en-US" w:eastAsia="zh-CN"/>
          <w14:textFill>
            <w14:solidFill>
              <w14:schemeClr w14:val="tx1"/>
            </w14:solidFill>
          </w14:textFill>
        </w:rPr>
        <w:t>8</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1</w:t>
      </w:r>
      <w:r>
        <w:rPr>
          <w:rFonts w:hint="eastAsia" w:ascii="宋体" w:hAnsi="宋体" w:cs="Arial"/>
          <w:color w:val="000000" w:themeColor="text1"/>
          <w:kern w:val="0"/>
          <w:sz w:val="22"/>
          <w14:textFill>
            <w14:solidFill>
              <w14:schemeClr w14:val="tx1"/>
            </w14:solidFill>
          </w14:textFill>
        </w:rPr>
        <w:t>日上午</w:t>
      </w:r>
      <w:r>
        <w:rPr>
          <w:rFonts w:ascii="宋体" w:hAnsi="宋体" w:cs="Arial"/>
          <w:color w:val="000000" w:themeColor="text1"/>
          <w:kern w:val="0"/>
          <w:sz w:val="22"/>
          <w14:textFill>
            <w14:solidFill>
              <w14:schemeClr w14:val="tx1"/>
            </w14:solidFill>
          </w14:textFill>
        </w:rPr>
        <w:t>9时</w:t>
      </w:r>
      <w:r>
        <w:rPr>
          <w:rFonts w:hint="eastAsia" w:ascii="宋体" w:hAnsi="宋体" w:cs="Arial"/>
          <w:color w:val="000000" w:themeColor="text1"/>
          <w:kern w:val="0"/>
          <w:sz w:val="22"/>
          <w:lang w:val="en-US" w:eastAsia="zh-CN"/>
          <w14:textFill>
            <w14:solidFill>
              <w14:schemeClr w14:val="tx1"/>
            </w14:solidFill>
          </w14:textFill>
        </w:rPr>
        <w:t>3</w:t>
      </w:r>
      <w:r>
        <w:rPr>
          <w:rFonts w:ascii="宋体" w:hAnsi="宋体" w:cs="Arial"/>
          <w:color w:val="000000" w:themeColor="text1"/>
          <w:kern w:val="0"/>
          <w:sz w:val="22"/>
          <w14:textFill>
            <w14:solidFill>
              <w14:schemeClr w14:val="tx1"/>
            </w14:solidFill>
          </w14:textFill>
        </w:rPr>
        <w:t>0分（北京时间）。投标文件在封口处加盖公章，并派专人于2019年</w:t>
      </w:r>
      <w:r>
        <w:rPr>
          <w:rFonts w:hint="eastAsia" w:ascii="宋体" w:hAnsi="宋体" w:cs="Arial"/>
          <w:color w:val="000000" w:themeColor="text1"/>
          <w:kern w:val="0"/>
          <w:sz w:val="22"/>
          <w:lang w:val="en-US" w:eastAsia="zh-CN"/>
          <w14:textFill>
            <w14:solidFill>
              <w14:schemeClr w14:val="tx1"/>
            </w14:solidFill>
          </w14:textFill>
        </w:rPr>
        <w:t>8</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1</w:t>
      </w:r>
      <w:r>
        <w:rPr>
          <w:rFonts w:hint="eastAsia" w:ascii="宋体" w:hAnsi="宋体" w:cs="Arial"/>
          <w:color w:val="000000" w:themeColor="text1"/>
          <w:kern w:val="0"/>
          <w:sz w:val="22"/>
          <w14:textFill>
            <w14:solidFill>
              <w14:schemeClr w14:val="tx1"/>
            </w14:solidFill>
          </w14:textFill>
        </w:rPr>
        <w:t>日上午</w:t>
      </w:r>
      <w:r>
        <w:rPr>
          <w:rFonts w:ascii="宋体" w:hAnsi="宋体" w:cs="Arial"/>
          <w:color w:val="000000" w:themeColor="text1"/>
          <w:kern w:val="0"/>
          <w:sz w:val="22"/>
          <w14:textFill>
            <w14:solidFill>
              <w14:schemeClr w14:val="tx1"/>
            </w14:solidFill>
          </w14:textFill>
        </w:rPr>
        <w:t>9时</w:t>
      </w:r>
      <w:r>
        <w:rPr>
          <w:rFonts w:hint="eastAsia" w:ascii="宋体" w:hAnsi="宋体" w:cs="Arial"/>
          <w:color w:val="000000" w:themeColor="text1"/>
          <w:kern w:val="0"/>
          <w:sz w:val="22"/>
          <w:lang w:val="en-US" w:eastAsia="zh-CN"/>
          <w14:textFill>
            <w14:solidFill>
              <w14:schemeClr w14:val="tx1"/>
            </w14:solidFill>
          </w14:textFill>
        </w:rPr>
        <w:t>3</w:t>
      </w:r>
      <w:r>
        <w:rPr>
          <w:rFonts w:ascii="宋体" w:hAnsi="宋体" w:cs="Arial"/>
          <w:color w:val="000000" w:themeColor="text1"/>
          <w:kern w:val="0"/>
          <w:sz w:val="22"/>
          <w14:textFill>
            <w14:solidFill>
              <w14:schemeClr w14:val="tx1"/>
            </w14:solidFill>
          </w14:textFill>
        </w:rPr>
        <w:t>0分（北京时间）前送至杭州萧山国际机场翔越路综合服务楼园区招标中心，逾期无效；若采用投递方式的，请于2019年</w:t>
      </w:r>
      <w:r>
        <w:rPr>
          <w:rFonts w:hint="eastAsia" w:ascii="宋体" w:hAnsi="宋体" w:cs="Arial"/>
          <w:color w:val="000000" w:themeColor="text1"/>
          <w:kern w:val="0"/>
          <w:sz w:val="22"/>
          <w:lang w:val="en-US" w:eastAsia="zh-CN"/>
          <w14:textFill>
            <w14:solidFill>
              <w14:schemeClr w14:val="tx1"/>
            </w14:solidFill>
          </w14:textFill>
        </w:rPr>
        <w:t>8</w:t>
      </w:r>
      <w:r>
        <w:rPr>
          <w:rFonts w:hint="eastAsia" w:ascii="宋体" w:hAnsi="宋体" w:cs="Arial"/>
          <w:color w:val="000000" w:themeColor="text1"/>
          <w:kern w:val="0"/>
          <w:sz w:val="22"/>
          <w14:textFill>
            <w14:solidFill>
              <w14:schemeClr w14:val="tx1"/>
            </w14:solidFill>
          </w14:textFill>
        </w:rPr>
        <w:t>月</w:t>
      </w:r>
      <w:r>
        <w:rPr>
          <w:rFonts w:hint="eastAsia" w:ascii="宋体" w:hAnsi="宋体" w:cs="Arial"/>
          <w:color w:val="000000" w:themeColor="text1"/>
          <w:kern w:val="0"/>
          <w:sz w:val="22"/>
          <w:lang w:val="en-US" w:eastAsia="zh-CN"/>
          <w14:textFill>
            <w14:solidFill>
              <w14:schemeClr w14:val="tx1"/>
            </w14:solidFill>
          </w14:textFill>
        </w:rPr>
        <w:t>1</w:t>
      </w:r>
      <w:r>
        <w:rPr>
          <w:rFonts w:hint="eastAsia" w:ascii="宋体" w:hAnsi="宋体" w:cs="Arial"/>
          <w:color w:val="000000" w:themeColor="text1"/>
          <w:kern w:val="0"/>
          <w:sz w:val="22"/>
          <w14:textFill>
            <w14:solidFill>
              <w14:schemeClr w14:val="tx1"/>
            </w14:solidFill>
          </w14:textFill>
        </w:rPr>
        <w:t>日上午</w:t>
      </w:r>
      <w:r>
        <w:rPr>
          <w:rFonts w:ascii="宋体" w:hAnsi="宋体" w:cs="Arial"/>
          <w:color w:val="000000" w:themeColor="text1"/>
          <w:kern w:val="0"/>
          <w:sz w:val="22"/>
          <w14:textFill>
            <w14:solidFill>
              <w14:schemeClr w14:val="tx1"/>
            </w14:solidFill>
          </w14:textFill>
        </w:rPr>
        <w:t>9时</w:t>
      </w:r>
      <w:r>
        <w:rPr>
          <w:rFonts w:hint="eastAsia" w:ascii="宋体" w:hAnsi="宋体" w:cs="Arial"/>
          <w:color w:val="000000" w:themeColor="text1"/>
          <w:kern w:val="0"/>
          <w:sz w:val="22"/>
          <w:lang w:val="en-US" w:eastAsia="zh-CN"/>
          <w14:textFill>
            <w14:solidFill>
              <w14:schemeClr w14:val="tx1"/>
            </w14:solidFill>
          </w14:textFill>
        </w:rPr>
        <w:t>3</w:t>
      </w:r>
      <w:r>
        <w:rPr>
          <w:rFonts w:ascii="宋体" w:hAnsi="宋体" w:cs="Arial"/>
          <w:color w:val="000000" w:themeColor="text1"/>
          <w:kern w:val="0"/>
          <w:sz w:val="22"/>
          <w14:textFill>
            <w14:solidFill>
              <w14:schemeClr w14:val="tx1"/>
            </w14:solidFill>
          </w14:textFill>
        </w:rPr>
        <w:t>0分（北京时间）前投递至杭州萧山国际机场综合楼213室，逾期无效。</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w:t>
      </w:r>
      <w:r>
        <w:rPr>
          <w:rFonts w:ascii="宋体" w:hAnsi="宋体" w:cs="Arial"/>
          <w:color w:val="000000" w:themeColor="text1"/>
          <w:kern w:val="0"/>
          <w:sz w:val="22"/>
          <w14:textFill>
            <w14:solidFill>
              <w14:schemeClr w14:val="tx1"/>
            </w14:solidFill>
          </w14:textFill>
        </w:rPr>
        <w:t>2）</w:t>
      </w:r>
      <w:r>
        <w:rPr>
          <w:rFonts w:hint="eastAsia" w:ascii="宋体" w:hAnsi="宋体"/>
          <w:color w:val="000000" w:themeColor="text1"/>
          <w:sz w:val="22"/>
          <w14:textFill>
            <w14:solidFill>
              <w14:schemeClr w14:val="tx1"/>
            </w14:solidFill>
          </w14:textFill>
        </w:rPr>
        <w:t>逾期送达或者未送达指定地点的投标文件，招标人不予受理。</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五、发布公告的媒介</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本次招标公告在</w:t>
      </w:r>
      <w:r>
        <w:rPr>
          <w:rFonts w:hint="eastAsia" w:ascii="宋体" w:hAnsi="宋体" w:cs="Arial"/>
          <w:b/>
          <w:color w:val="000000" w:themeColor="text1"/>
          <w:kern w:val="0"/>
          <w:sz w:val="22"/>
          <w14:textFill>
            <w14:solidFill>
              <w14:schemeClr w14:val="tx1"/>
            </w14:solidFill>
          </w14:textFill>
        </w:rPr>
        <w:t>中国采购与招标网和杭州萧山机场有限公司</w:t>
      </w:r>
      <w:r>
        <w:rPr>
          <w:rFonts w:hint="eastAsia" w:ascii="宋体" w:hAnsi="宋体" w:cs="Arial"/>
          <w:color w:val="000000" w:themeColor="text1"/>
          <w:kern w:val="0"/>
          <w:sz w:val="22"/>
          <w14:textFill>
            <w14:solidFill>
              <w14:schemeClr w14:val="tx1"/>
            </w14:solidFill>
          </w14:textFill>
        </w:rPr>
        <w:t>主页上发布</w:t>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olor w:val="000000" w:themeColor="text1"/>
          <w:sz w:val="22"/>
          <w14:textFill>
            <w14:solidFill>
              <w14:schemeClr w14:val="tx1"/>
            </w14:solidFill>
          </w14:textFill>
        </w:rPr>
        <w:t>中国采购与招标网</w:t>
      </w:r>
      <w:r>
        <w:rPr>
          <w:rFonts w:ascii="宋体" w:hAnsi="宋体"/>
          <w:color w:val="000000" w:themeColor="text1"/>
          <w:sz w:val="22"/>
          <w14:textFill>
            <w14:solidFill>
              <w14:schemeClr w14:val="tx1"/>
            </w14:solidFill>
          </w14:textFill>
        </w:rPr>
        <w:t xml:space="preserve">  </w:t>
      </w:r>
      <w:r>
        <w:fldChar w:fldCharType="begin"/>
      </w:r>
      <w:r>
        <w:instrText xml:space="preserve"> HYPERLINK "http://www.chinabidding.com.cn" </w:instrText>
      </w:r>
      <w:r>
        <w:fldChar w:fldCharType="separate"/>
      </w:r>
      <w:r>
        <w:rPr>
          <w:rFonts w:ascii="宋体" w:hAnsi="宋体"/>
          <w:color w:val="000000" w:themeColor="text1"/>
          <w:sz w:val="22"/>
          <w14:textFill>
            <w14:solidFill>
              <w14:schemeClr w14:val="tx1"/>
            </w14:solidFill>
          </w14:textFill>
        </w:rPr>
        <w:t>http://www.chinabidding.com.cn</w:t>
      </w:r>
      <w:r>
        <w:rPr>
          <w:rFonts w:ascii="宋体" w:hAnsi="宋体"/>
          <w:color w:val="000000" w:themeColor="text1"/>
          <w:sz w:val="22"/>
          <w14:textFill>
            <w14:solidFill>
              <w14:schemeClr w14:val="tx1"/>
            </w14:solidFill>
          </w14:textFill>
        </w:rPr>
        <w:fldChar w:fldCharType="end"/>
      </w:r>
    </w:p>
    <w:p>
      <w:pPr>
        <w:widowControl/>
        <w:adjustRightInd w:val="0"/>
        <w:snapToGrid w:val="0"/>
        <w:spacing w:line="340" w:lineRule="exact"/>
        <w:ind w:firstLine="440" w:firstLineChars="200"/>
        <w:rPr>
          <w:rFonts w:ascii="宋体" w:hAnsi="宋体" w:cs="Arial"/>
          <w:color w:val="000000" w:themeColor="text1"/>
          <w:kern w:val="0"/>
          <w:sz w:val="22"/>
          <w14:textFill>
            <w14:solidFill>
              <w14:schemeClr w14:val="tx1"/>
            </w14:solidFill>
          </w14:textFill>
        </w:rPr>
      </w:pPr>
      <w:r>
        <w:rPr>
          <w:rFonts w:hint="eastAsia" w:ascii="宋体" w:hAnsi="宋体" w:cs="Arial"/>
          <w:color w:val="000000" w:themeColor="text1"/>
          <w:kern w:val="0"/>
          <w:sz w:val="22"/>
          <w14:textFill>
            <w14:solidFill>
              <w14:schemeClr w14:val="tx1"/>
            </w14:solidFill>
          </w14:textFill>
        </w:rPr>
        <w:t>杭州萧山机场有限公司主页</w:t>
      </w:r>
      <w:r>
        <w:rPr>
          <w:rFonts w:ascii="宋体" w:hAnsi="宋体" w:cs="Arial"/>
          <w:color w:val="000000" w:themeColor="text1"/>
          <w:kern w:val="0"/>
          <w:sz w:val="22"/>
          <w14:textFill>
            <w14:solidFill>
              <w14:schemeClr w14:val="tx1"/>
            </w14:solidFill>
          </w14:textFill>
        </w:rPr>
        <w:t>http://www.hzairport.com</w:t>
      </w:r>
    </w:p>
    <w:p>
      <w:pPr>
        <w:widowControl/>
        <w:snapToGrid w:val="0"/>
        <w:spacing w:line="340" w:lineRule="exact"/>
        <w:jc w:val="left"/>
        <w:rPr>
          <w:rFonts w:ascii="Arial" w:hAnsi="Arial" w:cs="Arial"/>
          <w:b/>
          <w:bCs/>
          <w:color w:val="000000" w:themeColor="text1"/>
          <w:kern w:val="0"/>
          <w:sz w:val="22"/>
          <w14:textFill>
            <w14:solidFill>
              <w14:schemeClr w14:val="tx1"/>
            </w14:solidFill>
          </w14:textFill>
        </w:rPr>
      </w:pPr>
      <w:r>
        <w:rPr>
          <w:rFonts w:hint="eastAsia" w:ascii="Arial" w:hAnsi="Arial" w:cs="Arial"/>
          <w:b/>
          <w:bCs/>
          <w:color w:val="000000" w:themeColor="text1"/>
          <w:kern w:val="0"/>
          <w:sz w:val="22"/>
          <w14:textFill>
            <w14:solidFill>
              <w14:schemeClr w14:val="tx1"/>
            </w14:solidFill>
          </w14:textFill>
        </w:rPr>
        <w:t>六、联系方式</w:t>
      </w:r>
    </w:p>
    <w:p>
      <w:pPr>
        <w:widowControl/>
        <w:adjustRightInd w:val="0"/>
        <w:snapToGrid w:val="0"/>
        <w:spacing w:line="34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投标联系人：贾思勰</w:t>
      </w:r>
      <w:r>
        <w:rPr>
          <w:rFonts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 </w:t>
      </w:r>
      <w:r>
        <w:rPr>
          <w:rFonts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0571-8</w:t>
      </w:r>
      <w:r>
        <w:rPr>
          <w:rFonts w:hint="eastAsia" w:ascii="宋体" w:hAnsi="宋体"/>
          <w:color w:val="000000" w:themeColor="text1"/>
          <w:sz w:val="22"/>
          <w:lang w:val="en-US" w:eastAsia="zh-CN"/>
          <w14:textFill>
            <w14:solidFill>
              <w14:schemeClr w14:val="tx1"/>
            </w14:solidFill>
          </w14:textFill>
        </w:rPr>
        <w:t>3837612</w:t>
      </w:r>
    </w:p>
    <w:p>
      <w:pPr>
        <w:widowControl/>
        <w:adjustRightInd w:val="0"/>
        <w:snapToGrid w:val="0"/>
        <w:spacing w:line="340" w:lineRule="exact"/>
        <w:ind w:firstLine="440" w:firstLineChars="200"/>
        <w:rPr>
          <w:rFonts w:ascii="宋体" w:hAnsi="宋体"/>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招标监督人：阮周长</w:t>
      </w:r>
      <w:r>
        <w:rPr>
          <w:rFonts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0571-86662133</w:t>
      </w:r>
    </w:p>
    <w:p>
      <w:pPr>
        <w:widowControl/>
        <w:adjustRightInd w:val="0"/>
        <w:snapToGrid w:val="0"/>
        <w:spacing w:line="340" w:lineRule="exact"/>
        <w:ind w:firstLine="440" w:firstLineChars="200"/>
        <w:rPr>
          <w:rFonts w:ascii="宋体" w:hAnsi="宋体"/>
          <w:color w:val="000000" w:themeColor="text1"/>
          <w:sz w:val="2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r>
        <w:rPr>
          <w:rFonts w:ascii="宋体" w:hAnsi="宋体" w:cs="Calibri"/>
          <w:color w:val="000000" w:themeColor="text1"/>
          <w:kern w:val="0"/>
          <w:highlight w:val="yellow"/>
          <w14:textFill>
            <w14:solidFill>
              <w14:schemeClr w14:val="tx1"/>
            </w14:solidFill>
          </w14:textFill>
        </w:rPr>
        <w:br w:type="page"/>
      </w:r>
      <w:bookmarkStart w:id="24" w:name="_Toc448002983"/>
      <w:r>
        <w:rPr>
          <w:rFonts w:hint="eastAsia" w:ascii="Calibri" w:eastAsia="黑体" w:cs="Calibri"/>
          <w:color w:val="000000" w:themeColor="text1"/>
          <w:kern w:val="0"/>
          <w:sz w:val="32"/>
          <w14:textFill>
            <w14:solidFill>
              <w14:schemeClr w14:val="tx1"/>
            </w14:solidFill>
          </w14:textFill>
        </w:rPr>
        <w:t>第二章</w:t>
      </w:r>
      <w:r>
        <w:rPr>
          <w:rFonts w:ascii="Calibri" w:hAnsi="Calibri" w:eastAsia="黑体" w:cs="Calibri"/>
          <w:color w:val="000000" w:themeColor="text1"/>
          <w:kern w:val="0"/>
          <w:sz w:val="32"/>
          <w14:textFill>
            <w14:solidFill>
              <w14:schemeClr w14:val="tx1"/>
            </w14:solidFill>
          </w14:textFill>
        </w:rPr>
        <w:t xml:space="preserve">  </w:t>
      </w:r>
      <w:r>
        <w:rPr>
          <w:rFonts w:hint="eastAsia" w:ascii="Calibri" w:eastAsia="黑体" w:cs="Calibri"/>
          <w:color w:val="000000" w:themeColor="text1"/>
          <w:kern w:val="0"/>
          <w:sz w:val="32"/>
          <w14:textFill>
            <w14:solidFill>
              <w14:schemeClr w14:val="tx1"/>
            </w14:solidFill>
          </w14:textFill>
        </w:rPr>
        <w:t>投标人须知</w:t>
      </w:r>
      <w:bookmarkEnd w:id="0"/>
      <w:bookmarkEnd w:id="22"/>
      <w:bookmarkEnd w:id="23"/>
      <w:bookmarkEnd w:id="24"/>
      <w:bookmarkStart w:id="25" w:name="_Toc143421654"/>
    </w:p>
    <w:p>
      <w:pPr>
        <w:pStyle w:val="21"/>
        <w:jc w:val="center"/>
        <w:rPr>
          <w:rFonts w:ascii="Calibri" w:hAnsi="Calibri" w:eastAsia="黑体" w:cs="Calibri"/>
          <w:color w:val="000000" w:themeColor="text1"/>
          <w:kern w:val="2"/>
          <w:sz w:val="28"/>
          <w:szCs w:val="32"/>
          <w14:textFill>
            <w14:solidFill>
              <w14:schemeClr w14:val="tx1"/>
            </w14:solidFill>
          </w14:textFill>
        </w:rPr>
      </w:pPr>
      <w:bookmarkStart w:id="26" w:name="_Toc444811409"/>
      <w:bookmarkStart w:id="27" w:name="_Toc444173459"/>
      <w:bookmarkStart w:id="28" w:name="_Toc444174979"/>
      <w:bookmarkStart w:id="29" w:name="_Toc448002984"/>
      <w:bookmarkStart w:id="30" w:name="_Toc349011858"/>
      <w:bookmarkStart w:id="31" w:name="_Toc11881"/>
      <w:bookmarkStart w:id="32" w:name="_Toc349007688"/>
      <w:bookmarkStart w:id="33" w:name="_Toc400369185"/>
      <w:bookmarkStart w:id="34" w:name="_Toc386363317"/>
      <w:bookmarkStart w:id="35" w:name="_Toc386359393"/>
      <w:r>
        <w:rPr>
          <w:rFonts w:hint="eastAsia" w:ascii="Calibri" w:hAnsi="Arial" w:eastAsia="黑体" w:cs="Calibri"/>
          <w:color w:val="000000" w:themeColor="text1"/>
          <w:kern w:val="2"/>
          <w:sz w:val="28"/>
          <w:szCs w:val="32"/>
          <w14:textFill>
            <w14:solidFill>
              <w14:schemeClr w14:val="tx1"/>
            </w14:solidFill>
          </w14:textFill>
        </w:rPr>
        <w:t>投标人须知前附表</w:t>
      </w:r>
      <w:bookmarkEnd w:id="25"/>
      <w:bookmarkEnd w:id="26"/>
      <w:bookmarkEnd w:id="27"/>
      <w:bookmarkEnd w:id="28"/>
      <w:bookmarkEnd w:id="29"/>
      <w:bookmarkEnd w:id="30"/>
      <w:bookmarkEnd w:id="31"/>
      <w:bookmarkEnd w:id="32"/>
      <w:bookmarkEnd w:id="33"/>
      <w:bookmarkEnd w:id="34"/>
      <w:bookmarkEnd w:id="35"/>
    </w:p>
    <w:tbl>
      <w:tblPr>
        <w:tblStyle w:val="19"/>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1.1.1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项目名称</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ascii="宋体" w:hAnsi="宋体" w:cs="Arial"/>
                <w:color w:val="000000" w:themeColor="text1"/>
                <w:kern w:val="0"/>
                <w:sz w:val="22"/>
                <w14:textFill>
                  <w14:solidFill>
                    <w14:schemeClr w14:val="tx1"/>
                  </w14:solidFill>
                </w14:textFill>
              </w:rPr>
              <w:t>杭州萧山国际机场</w:t>
            </w:r>
            <w:r>
              <w:rPr>
                <w:rFonts w:hint="eastAsia" w:ascii="宋体" w:hAnsi="宋体" w:cs="Arial"/>
                <w:color w:val="000000" w:themeColor="text1"/>
                <w:kern w:val="0"/>
                <w:sz w:val="22"/>
                <w14:textFill>
                  <w14:solidFill>
                    <w14:schemeClr w14:val="tx1"/>
                  </w14:solidFill>
                </w14:textFill>
              </w:rPr>
              <w:t>航站楼区域潜水泵、隔油器维</w:t>
            </w:r>
            <w:r>
              <w:rPr>
                <w:rFonts w:hint="eastAsia" w:ascii="宋体" w:hAnsi="宋体" w:cs="Arial"/>
                <w:color w:val="000000" w:themeColor="text1"/>
                <w:kern w:val="0"/>
                <w:sz w:val="22"/>
                <w:lang w:eastAsia="zh-CN"/>
                <w14:textFill>
                  <w14:solidFill>
                    <w14:schemeClr w14:val="tx1"/>
                  </w14:solidFill>
                </w14:textFill>
              </w:rPr>
              <w:t>保</w:t>
            </w:r>
            <w:r>
              <w:rPr>
                <w:rFonts w:cs="Arial" w:asciiTheme="minorEastAsia" w:hAnsiTheme="minorEastAsia"/>
                <w:color w:val="000000" w:themeColor="text1"/>
                <w:kern w:val="0"/>
                <w:sz w:val="22"/>
                <w:highlight w:val="yellow"/>
                <w:u w:val="single"/>
                <w14:textFill>
                  <w14:solidFill>
                    <w14:schemeClr w14:val="tx1"/>
                  </w14:solidFill>
                </w14:textFill>
              </w:rPr>
              <w:t xml:space="preserve">                       </w:t>
            </w:r>
            <w:r>
              <w:rPr>
                <w:rFonts w:ascii="宋体" w:hAnsi="宋体" w:cs="Arial"/>
                <w:color w:val="000000" w:themeColor="text1"/>
                <w:kern w:val="0"/>
                <w:sz w:val="22"/>
                <w14:textFill>
                  <w14:solidFill>
                    <w14:schemeClr w14:val="tx1"/>
                  </w14:solidFill>
                </w14:textFill>
              </w:rPr>
              <w:t>项</w:t>
            </w:r>
            <w:r>
              <w:rPr>
                <w:rFonts w:hint="eastAsia" w:ascii="宋体" w:hAnsi="宋体" w:cs="Arial"/>
                <w:color w:val="000000" w:themeColor="text1"/>
                <w:kern w:val="0"/>
                <w:sz w:val="22"/>
                <w14:textFill>
                  <w14:solidFill>
                    <w14:schemeClr w14:val="tx1"/>
                  </w14:solidFill>
                </w14:textFill>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实施</w:t>
            </w:r>
            <w:r>
              <w:rPr>
                <w:rFonts w:cs="Calibri" w:asciiTheme="minorEastAsia" w:hAnsiTheme="minorEastAsia" w:eastAsiaTheme="minorEastAsia"/>
                <w:color w:val="000000" w:themeColor="text1"/>
                <w:kern w:val="0"/>
                <w:sz w:val="22"/>
                <w14:textFill>
                  <w14:solidFill>
                    <w14:schemeClr w14:val="tx1"/>
                  </w14:solidFill>
                </w14:textFill>
              </w:rPr>
              <w:t>地点</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杭州萧山国际机场</w:t>
            </w:r>
            <w:r>
              <w:rPr>
                <w:rFonts w:ascii="宋体" w:hAnsi="宋体" w:cs="Calibri"/>
                <w:color w:val="000000" w:themeColor="text1"/>
                <w:sz w:val="22"/>
                <w14:textFill>
                  <w14:solidFill>
                    <w14:schemeClr w14:val="tx1"/>
                  </w14:solidFill>
                </w14:textFill>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资金来源</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Style w:val="22"/>
                <w:rFonts w:hint="eastAsia" w:cs="Calibri" w:asciiTheme="minorEastAsia" w:hAnsiTheme="minorEastAsia" w:eastAsiaTheme="minorEastAsia"/>
                <w:color w:val="000000" w:themeColor="text1"/>
                <w:sz w:val="22"/>
                <w14:textFill>
                  <w14:solidFill>
                    <w14:schemeClr w14:val="tx1"/>
                  </w14:solidFill>
                </w14:textFill>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1.3</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招标</w:t>
            </w:r>
            <w:r>
              <w:rPr>
                <w:rFonts w:hint="eastAsia" w:cs="Calibri" w:asciiTheme="minorEastAsia" w:hAnsiTheme="minorEastAsia" w:eastAsiaTheme="minorEastAsia"/>
                <w:color w:val="000000" w:themeColor="text1"/>
                <w:kern w:val="0"/>
                <w:sz w:val="22"/>
                <w14:textFill>
                  <w14:solidFill>
                    <w14:schemeClr w14:val="tx1"/>
                  </w14:solidFill>
                </w14:textFill>
              </w:rPr>
              <w:t>内容</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见招标公告，具体要求详见第</w:t>
            </w:r>
            <w:r>
              <w:rPr>
                <w:rFonts w:hint="eastAsia" w:cs="Calibri" w:asciiTheme="minorEastAsia" w:hAnsiTheme="minorEastAsia" w:eastAsiaTheme="minorEastAsia"/>
                <w:color w:val="000000" w:themeColor="text1"/>
                <w:kern w:val="0"/>
                <w:sz w:val="22"/>
                <w14:textFill>
                  <w14:solidFill>
                    <w14:schemeClr w14:val="tx1"/>
                  </w14:solidFill>
                </w14:textFill>
              </w:rPr>
              <w:t>三</w:t>
            </w:r>
            <w:r>
              <w:rPr>
                <w:rFonts w:cs="Calibri" w:asciiTheme="minorEastAsia" w:hAnsiTheme="minorEastAsia" w:eastAsiaTheme="minorEastAsia"/>
                <w:color w:val="000000" w:themeColor="text1"/>
                <w:kern w:val="0"/>
                <w:sz w:val="22"/>
                <w14:textFill>
                  <w14:solidFill>
                    <w14:schemeClr w14:val="tx1"/>
                  </w14:solidFill>
                </w14:textFill>
              </w:rPr>
              <w:t>章“</w:t>
            </w:r>
            <w:r>
              <w:rPr>
                <w:rFonts w:hint="eastAsia" w:cs="Calibri" w:asciiTheme="minorEastAsia" w:hAnsiTheme="minorEastAsia" w:eastAsiaTheme="minorEastAsia"/>
                <w:color w:val="000000" w:themeColor="text1"/>
                <w:kern w:val="0"/>
                <w:sz w:val="22"/>
                <w14:textFill>
                  <w14:solidFill>
                    <w14:schemeClr w14:val="tx1"/>
                  </w14:solidFill>
                </w14:textFill>
              </w:rPr>
              <w:t>服务技术标准及要求</w:t>
            </w:r>
            <w:r>
              <w:rPr>
                <w:rFonts w:cs="Calibri" w:asciiTheme="minorEastAsia" w:hAnsiTheme="minorEastAsia" w:eastAsiaTheme="minorEastAsia"/>
                <w:color w:val="000000" w:themeColor="text1"/>
                <w:kern w:val="0"/>
                <w:sz w:val="22"/>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1.4</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招标方式</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1.5</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资格审查</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1.6</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详见招标公告</w:t>
            </w: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hint="eastAsia" w:cs="黑体" w:asciiTheme="minorEastAsia" w:hAnsiTheme="minorEastAsia" w:eastAsiaTheme="minorEastAsia"/>
                <w:color w:val="000000" w:themeColor="text1"/>
                <w:kern w:val="0"/>
                <w:sz w:val="22"/>
                <w14:textFill>
                  <w14:solidFill>
                    <w14:schemeClr w14:val="tx1"/>
                  </w14:solidFill>
                </w14:textFill>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1.7</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服务期</w:t>
            </w:r>
          </w:p>
        </w:tc>
        <w:tc>
          <w:tcPr>
            <w:tcW w:w="6487" w:type="dxa"/>
            <w:vAlign w:val="center"/>
          </w:tcPr>
          <w:p>
            <w:pPr>
              <w:pStyle w:val="28"/>
              <w:widowControl/>
              <w:spacing w:line="340" w:lineRule="exact"/>
              <w:ind w:firstLine="440"/>
              <w:jc w:val="left"/>
              <w:rPr>
                <w:rFonts w:hAnsi="宋体" w:cs="Arial"/>
                <w:bCs w:val="0"/>
                <w:color w:val="000000" w:themeColor="text1"/>
                <w:kern w:val="0"/>
                <w:sz w:val="22"/>
                <w:szCs w:val="22"/>
                <w14:textFill>
                  <w14:solidFill>
                    <w14:schemeClr w14:val="tx1"/>
                  </w14:solidFill>
                </w14:textFill>
              </w:rPr>
            </w:pPr>
            <w:r>
              <w:rPr>
                <w:rFonts w:hint="eastAsia" w:hAnsi="宋体" w:cs="Arial"/>
                <w:color w:val="000000" w:themeColor="text1"/>
                <w:kern w:val="0"/>
                <w:sz w:val="22"/>
                <w14:textFill>
                  <w14:solidFill>
                    <w14:schemeClr w14:val="tx1"/>
                  </w14:solidFill>
                </w14:textFill>
              </w:rPr>
              <w:t>本项目采用“1+2”模式，即合同签订日起第一年为考核期，考核合格后（</w:t>
            </w:r>
            <w:r>
              <w:rPr>
                <w:rFonts w:hint="eastAsia" w:hAnsi="宋体" w:cs="Arial"/>
                <w:bCs w:val="0"/>
                <w:color w:val="000000" w:themeColor="text1"/>
                <w:kern w:val="0"/>
                <w:sz w:val="22"/>
                <w:szCs w:val="22"/>
                <w14:textFill>
                  <w14:solidFill>
                    <w14:schemeClr w14:val="tx1"/>
                  </w14:solidFill>
                </w14:textFill>
              </w:rPr>
              <w:t>第一年考核期限届满前</w:t>
            </w:r>
            <w:r>
              <w:rPr>
                <w:rFonts w:hAnsi="宋体" w:cs="Arial"/>
                <w:bCs w:val="0"/>
                <w:color w:val="000000" w:themeColor="text1"/>
                <w:kern w:val="0"/>
                <w:sz w:val="22"/>
                <w:szCs w:val="22"/>
                <w14:textFill>
                  <w14:solidFill>
                    <w14:schemeClr w14:val="tx1"/>
                  </w14:solidFill>
                </w14:textFill>
              </w:rPr>
              <w:t>60日前，</w:t>
            </w:r>
            <w:r>
              <w:rPr>
                <w:rFonts w:hint="eastAsia" w:hAnsi="宋体" w:cs="Arial"/>
                <w:bCs w:val="0"/>
                <w:color w:val="000000" w:themeColor="text1"/>
                <w:kern w:val="0"/>
                <w:sz w:val="22"/>
                <w:szCs w:val="22"/>
                <w14:textFill>
                  <w14:solidFill>
                    <w14:schemeClr w14:val="tx1"/>
                  </w14:solidFill>
                </w14:textFill>
              </w:rPr>
              <w:t>按照本项目约定的内容及合同附件</w:t>
            </w:r>
            <w:r>
              <w:rPr>
                <w:rFonts w:hAnsi="宋体" w:cs="Arial"/>
                <w:bCs w:val="0"/>
                <w:color w:val="000000" w:themeColor="text1"/>
                <w:kern w:val="0"/>
                <w:sz w:val="22"/>
                <w:szCs w:val="22"/>
                <w14:textFill>
                  <w14:solidFill>
                    <w14:schemeClr w14:val="tx1"/>
                  </w14:solidFill>
                </w14:textFill>
              </w:rPr>
              <w:t>4</w:t>
            </w:r>
            <w:r>
              <w:rPr>
                <w:rFonts w:hint="eastAsia" w:hAnsi="宋体" w:cs="Arial"/>
                <w:bCs w:val="0"/>
                <w:color w:val="000000" w:themeColor="text1"/>
                <w:kern w:val="0"/>
                <w:sz w:val="22"/>
                <w:szCs w:val="22"/>
                <w14:textFill>
                  <w14:solidFill>
                    <w14:schemeClr w14:val="tx1"/>
                  </w14:solidFill>
                </w14:textFill>
              </w:rPr>
              <w:t>的要求进行考核，按照每月的考核分数计算平均分，分数高于或等于</w:t>
            </w:r>
            <w:r>
              <w:rPr>
                <w:rFonts w:hAnsi="宋体" w:cs="Arial"/>
                <w:bCs w:val="0"/>
                <w:color w:val="000000" w:themeColor="text1"/>
                <w:kern w:val="0"/>
                <w:sz w:val="22"/>
                <w:szCs w:val="22"/>
                <w14:textFill>
                  <w14:solidFill>
                    <w14:schemeClr w14:val="tx1"/>
                  </w14:solidFill>
                </w14:textFill>
              </w:rPr>
              <w:t>95分</w:t>
            </w:r>
            <w:r>
              <w:rPr>
                <w:rFonts w:hint="eastAsia" w:hAnsi="宋体" w:cs="Arial"/>
                <w:color w:val="000000" w:themeColor="text1"/>
                <w:kern w:val="0"/>
                <w:sz w:val="22"/>
                <w14:textFill>
                  <w14:solidFill>
                    <w14:schemeClr w14:val="tx1"/>
                  </w14:solidFill>
                </w14:textFill>
              </w:rPr>
              <w:t>），本合同自动顺延</w:t>
            </w:r>
            <w:r>
              <w:rPr>
                <w:rFonts w:hAnsi="宋体" w:cs="Arial"/>
                <w:color w:val="000000" w:themeColor="text1"/>
                <w:kern w:val="0"/>
                <w:sz w:val="22"/>
                <w14:textFill>
                  <w14:solidFill>
                    <w14:schemeClr w14:val="tx1"/>
                  </w14:solidFill>
                </w14:textFill>
              </w:rPr>
              <w:t>2</w:t>
            </w:r>
            <w:r>
              <w:rPr>
                <w:rFonts w:hint="eastAsia" w:hAnsi="宋体" w:cs="Arial"/>
                <w:color w:val="000000" w:themeColor="text1"/>
                <w:kern w:val="0"/>
                <w:sz w:val="22"/>
                <w14:textFill>
                  <w14:solidFill>
                    <w14:schemeClr w14:val="tx1"/>
                  </w14:solidFill>
                </w14:textFill>
              </w:rPr>
              <w:t>年。如考核结果不合格，则招标人有权终止合同，并有权要求本项目的中标人赔偿后两年因更换承包商所产生的高于原合同费用的差价。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质量要求</w:t>
            </w:r>
          </w:p>
        </w:tc>
        <w:tc>
          <w:tcPr>
            <w:tcW w:w="6487" w:type="dxa"/>
            <w:vAlign w:val="center"/>
          </w:tcPr>
          <w:p>
            <w:pPr>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iCs/>
                <w:color w:val="000000" w:themeColor="text1"/>
                <w:sz w:val="22"/>
                <w14:textFill>
                  <w14:solidFill>
                    <w14:schemeClr w14:val="tx1"/>
                  </w14:solidFill>
                </w14:textFill>
              </w:rPr>
              <w:t>符</w:t>
            </w:r>
            <w:r>
              <w:rPr>
                <w:rFonts w:hint="eastAsia" w:asciiTheme="minorEastAsia" w:hAnsiTheme="minorEastAsia" w:eastAsiaTheme="minorEastAsia"/>
                <w:color w:val="000000" w:themeColor="text1"/>
                <w:sz w:val="22"/>
                <w14:textFill>
                  <w14:solidFill>
                    <w14:schemeClr w14:val="tx1"/>
                  </w14:solidFill>
                </w14:textFill>
              </w:rPr>
              <w:t>合国家现行标准</w:t>
            </w:r>
            <w:r>
              <w:rPr>
                <w:rFonts w:hint="eastAsia" w:ascii="宋体" w:hAnsi="宋体"/>
                <w:color w:val="000000" w:themeColor="text1"/>
                <w:sz w:val="22"/>
                <w14:textFill>
                  <w14:solidFill>
                    <w14:schemeClr w14:val="tx1"/>
                  </w14:solidFill>
                </w14:textFill>
              </w:rPr>
              <w:t>（详见第三章</w:t>
            </w:r>
            <w:r>
              <w:rPr>
                <w:rFonts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服务技术标准及要求）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1.9.1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踏勘现场</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00A8"/>
            </w:r>
            <w:r>
              <w:rPr>
                <w:rFonts w:cs="Calibri" w:asciiTheme="minorEastAsia" w:hAnsiTheme="minorEastAsia" w:eastAsiaTheme="minorEastAsia"/>
                <w:color w:val="000000" w:themeColor="text1"/>
                <w:kern w:val="0"/>
                <w:sz w:val="22"/>
                <w14:textFill>
                  <w14:solidFill>
                    <w14:schemeClr w14:val="tx1"/>
                  </w14:solidFill>
                </w14:textFill>
              </w:rPr>
              <w:t>不组织</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2" w:char="0052"/>
            </w:r>
            <w:r>
              <w:rPr>
                <w:rFonts w:cs="Calibri" w:asciiTheme="minorEastAsia" w:hAnsiTheme="minorEastAsia" w:eastAsiaTheme="minorEastAsia"/>
                <w:color w:val="000000" w:themeColor="text1"/>
                <w:kern w:val="0"/>
                <w:sz w:val="22"/>
                <w14:textFill>
                  <w14:solidFill>
                    <w14:schemeClr w14:val="tx1"/>
                  </w14:solidFill>
                </w14:textFill>
              </w:rPr>
              <w:t>组织，踏勘时间：</w:t>
            </w:r>
            <w:r>
              <w:rPr>
                <w:rFonts w:cs="Calibri" w:asciiTheme="minorEastAsia" w:hAnsiTheme="minorEastAsia" w:eastAsiaTheme="minorEastAsia"/>
                <w:b/>
                <w:color w:val="000000" w:themeColor="text1"/>
                <w:kern w:val="0"/>
                <w:sz w:val="22"/>
                <w14:textFill>
                  <w14:solidFill>
                    <w14:schemeClr w14:val="tx1"/>
                  </w14:solidFill>
                </w14:textFill>
              </w:rPr>
              <w:t>2019年</w:t>
            </w:r>
            <w:r>
              <w:rPr>
                <w:rFonts w:hint="eastAsia" w:cs="Calibri" w:asciiTheme="minorEastAsia" w:hAnsiTheme="minorEastAsia" w:eastAsiaTheme="minorEastAsia"/>
                <w:b/>
                <w:color w:val="000000" w:themeColor="text1"/>
                <w:kern w:val="0"/>
                <w:sz w:val="22"/>
                <w:lang w:val="en-US" w:eastAsia="zh-CN"/>
                <w14:textFill>
                  <w14:solidFill>
                    <w14:schemeClr w14:val="tx1"/>
                  </w14:solidFill>
                </w14:textFill>
              </w:rPr>
              <w:t>7</w:t>
            </w:r>
            <w:r>
              <w:rPr>
                <w:rFonts w:hint="eastAsia" w:cs="Calibri" w:asciiTheme="minorEastAsia" w:hAnsiTheme="minorEastAsia" w:eastAsiaTheme="minorEastAsia"/>
                <w:b/>
                <w:color w:val="000000" w:themeColor="text1"/>
                <w:kern w:val="0"/>
                <w:sz w:val="22"/>
                <w14:textFill>
                  <w14:solidFill>
                    <w14:schemeClr w14:val="tx1"/>
                  </w14:solidFill>
                </w14:textFill>
              </w:rPr>
              <w:t>月</w:t>
            </w:r>
            <w:r>
              <w:rPr>
                <w:rFonts w:hint="eastAsia" w:cs="Calibri" w:asciiTheme="minorEastAsia" w:hAnsiTheme="minorEastAsia" w:eastAsiaTheme="minorEastAsia"/>
                <w:b/>
                <w:color w:val="000000" w:themeColor="text1"/>
                <w:kern w:val="0"/>
                <w:sz w:val="22"/>
                <w:lang w:val="en-US" w:eastAsia="zh-CN"/>
                <w14:textFill>
                  <w14:solidFill>
                    <w14:schemeClr w14:val="tx1"/>
                  </w14:solidFill>
                </w14:textFill>
              </w:rPr>
              <w:t>24</w:t>
            </w:r>
            <w:r>
              <w:rPr>
                <w:rFonts w:hint="eastAsia" w:cs="Calibri" w:asciiTheme="minorEastAsia" w:hAnsiTheme="minorEastAsia" w:eastAsiaTheme="minorEastAsia"/>
                <w:b/>
                <w:color w:val="000000" w:themeColor="text1"/>
                <w:kern w:val="0"/>
                <w:sz w:val="22"/>
                <w14:textFill>
                  <w14:solidFill>
                    <w14:schemeClr w14:val="tx1"/>
                  </w14:solidFill>
                </w14:textFill>
              </w:rPr>
              <w:t>日上午</w:t>
            </w:r>
            <w:r>
              <w:rPr>
                <w:rFonts w:cs="Calibri" w:asciiTheme="minorEastAsia" w:hAnsiTheme="minorEastAsia" w:eastAsiaTheme="minorEastAsia"/>
                <w:b/>
                <w:color w:val="000000" w:themeColor="text1"/>
                <w:kern w:val="0"/>
                <w:sz w:val="22"/>
                <w14:textFill>
                  <w14:solidFill>
                    <w14:schemeClr w14:val="tx1"/>
                  </w14:solidFill>
                </w14:textFill>
              </w:rPr>
              <w:t>9时</w:t>
            </w:r>
            <w:r>
              <w:rPr>
                <w:rFonts w:hint="eastAsia" w:cs="Calibri" w:asciiTheme="minorEastAsia" w:hAnsiTheme="minorEastAsia" w:eastAsiaTheme="minorEastAsia"/>
                <w:b/>
                <w:color w:val="000000" w:themeColor="text1"/>
                <w:kern w:val="0"/>
                <w:sz w:val="22"/>
                <w:lang w:val="en-US" w:eastAsia="zh-CN"/>
                <w14:textFill>
                  <w14:solidFill>
                    <w14:schemeClr w14:val="tx1"/>
                  </w14:solidFill>
                </w14:textFill>
              </w:rPr>
              <w:t>3</w:t>
            </w:r>
            <w:r>
              <w:rPr>
                <w:rFonts w:cs="Calibri" w:asciiTheme="minorEastAsia" w:hAnsiTheme="minorEastAsia" w:eastAsiaTheme="minorEastAsia"/>
                <w:b/>
                <w:color w:val="000000" w:themeColor="text1"/>
                <w:kern w:val="0"/>
                <w:sz w:val="22"/>
                <w14:textFill>
                  <w14:solidFill>
                    <w14:schemeClr w14:val="tx1"/>
                  </w14:solidFill>
                </w14:textFill>
              </w:rPr>
              <w:t>0分</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 xml:space="preserve">踏勘集中地点： </w:t>
            </w:r>
            <w:r>
              <w:rPr>
                <w:rFonts w:hint="eastAsia" w:cs="Calibri" w:asciiTheme="minorEastAsia" w:hAnsiTheme="minorEastAsia" w:eastAsiaTheme="minorEastAsia"/>
                <w:color w:val="000000" w:themeColor="text1"/>
                <w:kern w:val="0"/>
                <w:sz w:val="22"/>
                <w:lang w:eastAsia="zh-CN"/>
                <w14:textFill>
                  <w14:solidFill>
                    <w14:schemeClr w14:val="tx1"/>
                  </w14:solidFill>
                </w14:textFill>
              </w:rPr>
              <w:t>杭州萧山国际机场有限公司翔越路综合服务楼招标中心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1.10</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F0FE"/>
            </w:r>
            <w:r>
              <w:rPr>
                <w:rFonts w:cs="Calibri" w:asciiTheme="minorEastAsia" w:hAnsiTheme="minorEastAsia" w:eastAsiaTheme="minorEastAsia"/>
                <w:color w:val="000000" w:themeColor="text1"/>
                <w:kern w:val="0"/>
                <w:sz w:val="22"/>
                <w14:textFill>
                  <w14:solidFill>
                    <w14:schemeClr w14:val="tx1"/>
                  </w14:solidFill>
                </w14:textFill>
              </w:rPr>
              <w:t>不召开</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□召开，召开时间：</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2019年</w:t>
            </w:r>
            <w:r>
              <w:rPr>
                <w:rFonts w:hint="eastAsia" w:ascii="宋体" w:hAnsi="宋体" w:cs="Calibri"/>
                <w:color w:val="000000" w:themeColor="text1"/>
                <w:kern w:val="0"/>
                <w:sz w:val="22"/>
                <w:lang w:val="en-US" w:eastAsia="zh-CN"/>
                <w14:textFill>
                  <w14:solidFill>
                    <w14:schemeClr w14:val="tx1"/>
                  </w14:solidFill>
                </w14:textFill>
              </w:rPr>
              <w:t>7</w:t>
            </w:r>
            <w:r>
              <w:rPr>
                <w:rFonts w:hint="eastAsia" w:ascii="宋体" w:hAnsi="宋体" w:cs="Calibri"/>
                <w:color w:val="000000" w:themeColor="text1"/>
                <w:kern w:val="0"/>
                <w:sz w:val="22"/>
                <w14:textFill>
                  <w14:solidFill>
                    <w14:schemeClr w14:val="tx1"/>
                  </w14:solidFill>
                </w14:textFill>
              </w:rPr>
              <w:t>月</w:t>
            </w:r>
            <w:r>
              <w:rPr>
                <w:rFonts w:hint="eastAsia" w:ascii="宋体" w:hAnsi="宋体" w:cs="Calibri"/>
                <w:color w:val="000000" w:themeColor="text1"/>
                <w:kern w:val="0"/>
                <w:sz w:val="22"/>
                <w:lang w:val="en-US" w:eastAsia="zh-CN"/>
                <w14:textFill>
                  <w14:solidFill>
                    <w14:schemeClr w14:val="tx1"/>
                  </w14:solidFill>
                </w14:textFill>
              </w:rPr>
              <w:t>24</w:t>
            </w:r>
            <w:r>
              <w:rPr>
                <w:rFonts w:hint="eastAsia" w:ascii="宋体" w:hAnsi="宋体" w:cs="Calibri"/>
                <w:color w:val="000000" w:themeColor="text1"/>
                <w:kern w:val="0"/>
                <w:sz w:val="22"/>
                <w14:textFill>
                  <w14:solidFill>
                    <w14:schemeClr w14:val="tx1"/>
                  </w14:solidFill>
                </w14:textFill>
              </w:rPr>
              <w:t>日</w:t>
            </w:r>
            <w:r>
              <w:rPr>
                <w:rFonts w:ascii="宋体" w:hAnsi="宋体" w:cs="Calibri"/>
                <w:color w:val="000000" w:themeColor="text1"/>
                <w:kern w:val="0"/>
                <w:sz w:val="22"/>
                <w14:textFill>
                  <w14:solidFill>
                    <w14:schemeClr w14:val="tx1"/>
                  </w14:solidFill>
                </w14:textFill>
              </w:rPr>
              <w:t>11：30前，</w:t>
            </w:r>
            <w:r>
              <w:rPr>
                <w:rFonts w:hint="eastAsia" w:ascii="宋体" w:hAnsi="宋体" w:cs="Calibri"/>
                <w:color w:val="000000" w:themeColor="text1"/>
                <w:kern w:val="0"/>
                <w:sz w:val="22"/>
                <w14:textFill>
                  <w14:solidFill>
                    <w14:schemeClr w14:val="tx1"/>
                  </w14:solidFill>
                </w14:textFill>
              </w:rPr>
              <w:t>以书面加盖公章的形式通过</w:t>
            </w:r>
            <w:r>
              <w:rPr>
                <w:rFonts w:ascii="宋体" w:hAnsi="宋体" w:cs="Calibri"/>
                <w:color w:val="000000" w:themeColor="text1"/>
                <w:kern w:val="0"/>
                <w:sz w:val="22"/>
                <w14:textFill>
                  <w14:solidFill>
                    <w14:schemeClr w14:val="tx1"/>
                  </w14:solidFill>
                </w14:textFill>
              </w:rPr>
              <w:t>E-mail或传真提交给招标人（投标联系人:贾思勰，电话0571-8</w:t>
            </w:r>
            <w:r>
              <w:rPr>
                <w:rFonts w:hint="eastAsia" w:ascii="宋体" w:hAnsi="宋体" w:cs="Calibri"/>
                <w:color w:val="000000" w:themeColor="text1"/>
                <w:kern w:val="0"/>
                <w:sz w:val="22"/>
                <w:lang w:val="en-US" w:eastAsia="zh-CN"/>
                <w14:textFill>
                  <w14:solidFill>
                    <w14:schemeClr w14:val="tx1"/>
                  </w14:solidFill>
                </w14:textFill>
              </w:rPr>
              <w:t>3837612</w:t>
            </w:r>
            <w:r>
              <w:rPr>
                <w:rFonts w:hint="eastAsia" w:ascii="宋体" w:hAnsi="宋体" w:cs="Calibri"/>
                <w:color w:val="000000" w:themeColor="text1"/>
                <w:kern w:val="0"/>
                <w:sz w:val="22"/>
                <w14:textFill>
                  <w14:solidFill>
                    <w14:schemeClr w14:val="tx1"/>
                  </w14:solidFill>
                </w14:textFill>
              </w:rPr>
              <w:t>；传真：</w:t>
            </w:r>
            <w:r>
              <w:rPr>
                <w:rFonts w:ascii="宋体" w:hAnsi="宋体" w:cs="Calibri"/>
                <w:color w:val="000000" w:themeColor="text1"/>
                <w:kern w:val="0"/>
                <w:sz w:val="22"/>
                <w14:textFill>
                  <w14:solidFill>
                    <w14:schemeClr w14:val="tx1"/>
                  </w14:solidFill>
                </w14:textFill>
              </w:rPr>
              <w:t>0571-8</w:t>
            </w:r>
            <w:r>
              <w:rPr>
                <w:rFonts w:hint="eastAsia" w:ascii="宋体" w:hAnsi="宋体" w:cs="Calibri"/>
                <w:color w:val="000000" w:themeColor="text1"/>
                <w:kern w:val="0"/>
                <w:sz w:val="22"/>
                <w:lang w:val="en-US" w:eastAsia="zh-CN"/>
                <w14:textFill>
                  <w14:solidFill>
                    <w14:schemeClr w14:val="tx1"/>
                  </w14:solidFill>
                </w14:textFill>
              </w:rPr>
              <w:t>3837612</w:t>
            </w:r>
            <w:r>
              <w:rPr>
                <w:rFonts w:ascii="宋体" w:hAnsi="宋体" w:cs="Calibri"/>
                <w:color w:val="000000" w:themeColor="text1"/>
                <w:kern w:val="0"/>
                <w:sz w:val="22"/>
                <w14:textFill>
                  <w14:solidFill>
                    <w14:schemeClr w14:val="tx1"/>
                  </w14:solidFill>
                </w14:textFill>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color w:val="000000" w:themeColor="text1"/>
                <w:kern w:val="0"/>
                <w:sz w:val="22"/>
                <w14:textFill>
                  <w14:solidFill>
                    <w14:schemeClr w14:val="tx1"/>
                  </w14:solidFill>
                </w14:textFill>
              </w:rPr>
            </w:pPr>
            <w:r>
              <w:rPr>
                <w:rFonts w:cs="Calibri" w:asciiTheme="minorEastAsia" w:hAnsiTheme="minorEastAsia" w:eastAsiaTheme="minorEastAsia"/>
                <w:b/>
                <w:color w:val="000000" w:themeColor="text1"/>
                <w:kern w:val="0"/>
                <w:sz w:val="22"/>
                <w14:textFill>
                  <w14:solidFill>
                    <w14:schemeClr w14:val="tx1"/>
                  </w14:solidFill>
                </w14:textFill>
              </w:rPr>
              <w:t>2019年</w:t>
            </w:r>
            <w:r>
              <w:rPr>
                <w:rFonts w:hint="eastAsia" w:cs="Calibri" w:asciiTheme="minorEastAsia" w:hAnsiTheme="minorEastAsia" w:eastAsiaTheme="minorEastAsia"/>
                <w:b/>
                <w:color w:val="000000" w:themeColor="text1"/>
                <w:kern w:val="0"/>
                <w:sz w:val="22"/>
                <w:lang w:val="en-US" w:eastAsia="zh-CN"/>
                <w14:textFill>
                  <w14:solidFill>
                    <w14:schemeClr w14:val="tx1"/>
                  </w14:solidFill>
                </w14:textFill>
              </w:rPr>
              <w:t>8</w:t>
            </w:r>
            <w:r>
              <w:rPr>
                <w:rFonts w:hint="eastAsia" w:cs="Calibri" w:asciiTheme="minorEastAsia" w:hAnsiTheme="minorEastAsia" w:eastAsiaTheme="minorEastAsia"/>
                <w:b/>
                <w:color w:val="000000" w:themeColor="text1"/>
                <w:kern w:val="0"/>
                <w:sz w:val="22"/>
                <w14:textFill>
                  <w14:solidFill>
                    <w14:schemeClr w14:val="tx1"/>
                  </w14:solidFill>
                </w14:textFill>
              </w:rPr>
              <w:t>月</w:t>
            </w:r>
            <w:r>
              <w:rPr>
                <w:rFonts w:hint="eastAsia" w:cs="Calibri" w:asciiTheme="minorEastAsia" w:hAnsiTheme="minorEastAsia" w:eastAsiaTheme="minorEastAsia"/>
                <w:b/>
                <w:color w:val="000000" w:themeColor="text1"/>
                <w:kern w:val="0"/>
                <w:sz w:val="22"/>
                <w:lang w:val="en-US" w:eastAsia="zh-CN"/>
                <w14:textFill>
                  <w14:solidFill>
                    <w14:schemeClr w14:val="tx1"/>
                  </w14:solidFill>
                </w14:textFill>
              </w:rPr>
              <w:t>1</w:t>
            </w:r>
            <w:r>
              <w:rPr>
                <w:rFonts w:hint="eastAsia" w:cs="Calibri" w:asciiTheme="minorEastAsia" w:hAnsiTheme="minorEastAsia" w:eastAsiaTheme="minorEastAsia"/>
                <w:b/>
                <w:color w:val="000000" w:themeColor="text1"/>
                <w:kern w:val="0"/>
                <w:sz w:val="22"/>
                <w14:textFill>
                  <w14:solidFill>
                    <w14:schemeClr w14:val="tx1"/>
                  </w14:solidFill>
                </w14:textFill>
              </w:rPr>
              <w:t>日上午</w:t>
            </w:r>
            <w:r>
              <w:rPr>
                <w:rFonts w:cs="Calibri" w:asciiTheme="minorEastAsia" w:hAnsiTheme="minorEastAsia" w:eastAsiaTheme="minorEastAsia"/>
                <w:b/>
                <w:color w:val="000000" w:themeColor="text1"/>
                <w:kern w:val="0"/>
                <w:sz w:val="22"/>
                <w14:textFill>
                  <w14:solidFill>
                    <w14:schemeClr w14:val="tx1"/>
                  </w14:solidFill>
                </w14:textFill>
              </w:rPr>
              <w:t>9时</w:t>
            </w:r>
            <w:r>
              <w:rPr>
                <w:rFonts w:hint="eastAsia" w:cs="Calibri" w:asciiTheme="minorEastAsia" w:hAnsiTheme="minorEastAsia" w:eastAsiaTheme="minorEastAsia"/>
                <w:b/>
                <w:color w:val="000000" w:themeColor="text1"/>
                <w:kern w:val="0"/>
                <w:sz w:val="22"/>
                <w:lang w:val="en-US" w:eastAsia="zh-CN"/>
                <w14:textFill>
                  <w14:solidFill>
                    <w14:schemeClr w14:val="tx1"/>
                  </w14:solidFill>
                </w14:textFill>
              </w:rPr>
              <w:t>3</w:t>
            </w:r>
            <w:r>
              <w:rPr>
                <w:rFonts w:cs="Calibri" w:asciiTheme="minorEastAsia" w:hAnsiTheme="minorEastAsia" w:eastAsiaTheme="minorEastAsia"/>
                <w:b/>
                <w:color w:val="000000" w:themeColor="text1"/>
                <w:kern w:val="0"/>
                <w:sz w:val="22"/>
                <w14:textFill>
                  <w14:solidFill>
                    <w14:schemeClr w14:val="tx1"/>
                  </w14:solidFill>
                </w14:textFill>
              </w:rPr>
              <w:t>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w:t>
            </w:r>
            <w:bookmarkStart w:id="36" w:name="_Toc226175287"/>
            <w:bookmarkStart w:id="37" w:name="_Toc236586447"/>
            <w:r>
              <w:rPr>
                <w:rFonts w:hint="eastAsia" w:ascii="宋体" w:hAnsi="宋体" w:cs="Calibri"/>
                <w:color w:val="000000" w:themeColor="text1"/>
                <w:kern w:val="0"/>
                <w:sz w:val="22"/>
                <w14:textFill>
                  <w14:solidFill>
                    <w14:schemeClr w14:val="tx1"/>
                  </w14:solidFill>
                </w14:textFill>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投标保证金</w:t>
            </w:r>
          </w:p>
        </w:tc>
        <w:tc>
          <w:tcPr>
            <w:tcW w:w="6487" w:type="dxa"/>
            <w:vAlign w:val="center"/>
          </w:tcPr>
          <w:p>
            <w:pPr>
              <w:snapToGrid w:val="0"/>
              <w:rPr>
                <w:rFonts w:asciiTheme="minorEastAsia" w:hAnsiTheme="minorEastAsia" w:eastAsiaTheme="minorEastAsia"/>
                <w:color w:val="000000" w:themeColor="text1"/>
                <w:sz w:val="22"/>
                <w14:textFill>
                  <w14:solidFill>
                    <w14:schemeClr w14:val="tx1"/>
                  </w14:solidFill>
                </w14:textFill>
              </w:rPr>
            </w:pPr>
            <w:r>
              <w:rPr>
                <w:rFonts w:hint="eastAsia" w:ascii="宋体" w:hAnsi="宋体"/>
                <w:color w:val="000000" w:themeColor="text1"/>
                <w:sz w:val="22"/>
                <w14:textFill>
                  <w14:solidFill>
                    <w14:schemeClr w14:val="tx1"/>
                  </w14:solidFill>
                </w14:textFill>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b/>
                <w:color w:val="000000" w:themeColor="text1"/>
                <w:kern w:val="0"/>
                <w:sz w:val="22"/>
                <w14:textFill>
                  <w14:solidFill>
                    <w14:schemeClr w14:val="tx1"/>
                  </w14:solidFill>
                </w14:textFill>
              </w:rPr>
              <w:t>投标文件封面（或扉页）、投标函以及各类报价表</w:t>
            </w:r>
            <w:r>
              <w:rPr>
                <w:rFonts w:cs="Calibri" w:asciiTheme="minorEastAsia" w:hAnsiTheme="minorEastAsia" w:eastAsiaTheme="minorEastAsia"/>
                <w:color w:val="000000" w:themeColor="text1"/>
                <w:kern w:val="0"/>
                <w:sz w:val="22"/>
                <w14:textFill>
                  <w14:solidFill>
                    <w14:schemeClr w14:val="tx1"/>
                  </w14:solidFill>
                </w14:textFill>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投标文件副本份数</w:t>
            </w:r>
          </w:p>
        </w:tc>
        <w:tc>
          <w:tcPr>
            <w:tcW w:w="6487" w:type="dxa"/>
            <w:vAlign w:val="center"/>
          </w:tcPr>
          <w:p>
            <w:pPr>
              <w:autoSpaceDE w:val="0"/>
              <w:autoSpaceDN w:val="0"/>
              <w:adjustRightInd w:val="0"/>
              <w:snapToGrid w:val="0"/>
              <w:rPr>
                <w:rFonts w:ascii="宋体" w:hAnsi="宋体" w:cs="Calibri"/>
                <w:color w:val="000000" w:themeColor="text1"/>
                <w:kern w:val="0"/>
                <w:sz w:val="22"/>
                <w14:textFill>
                  <w14:solidFill>
                    <w14:schemeClr w14:val="tx1"/>
                  </w14:solidFill>
                </w14:textFill>
              </w:rPr>
            </w:pPr>
            <w:r>
              <w:rPr>
                <w:rFonts w:hint="eastAsia" w:ascii="宋体" w:hAnsi="宋体" w:cs="Calibri"/>
                <w:color w:val="000000" w:themeColor="text1"/>
                <w:kern w:val="0"/>
                <w:sz w:val="22"/>
                <w14:textFill>
                  <w14:solidFill>
                    <w14:schemeClr w14:val="tx1"/>
                  </w14:solidFill>
                </w14:textFill>
              </w:rPr>
              <w:t>正本一份，</w:t>
            </w:r>
            <w:r>
              <w:rPr>
                <w:rFonts w:ascii="宋体" w:hAnsi="宋体" w:cs="Calibri"/>
                <w:color w:val="000000" w:themeColor="text1"/>
                <w:kern w:val="0"/>
                <w:sz w:val="22"/>
                <w14:textFill>
                  <w14:solidFill>
                    <w14:schemeClr w14:val="tx1"/>
                  </w14:solidFill>
                </w14:textFill>
              </w:rPr>
              <w:t>副本</w:t>
            </w:r>
            <w:r>
              <w:rPr>
                <w:rFonts w:hint="eastAsia" w:ascii="宋体" w:hAnsi="宋体" w:cs="Calibri"/>
                <w:color w:val="000000" w:themeColor="text1"/>
                <w:kern w:val="0"/>
                <w:sz w:val="22"/>
                <w14:textFill>
                  <w14:solidFill>
                    <w14:schemeClr w14:val="tx1"/>
                  </w14:solidFill>
                </w14:textFill>
              </w:rPr>
              <w:t>二</w:t>
            </w:r>
            <w:r>
              <w:rPr>
                <w:rFonts w:ascii="宋体" w:hAnsi="宋体" w:cs="Calibri"/>
                <w:color w:val="000000" w:themeColor="text1"/>
                <w:kern w:val="0"/>
                <w:sz w:val="22"/>
                <w14:textFill>
                  <w14:solidFill>
                    <w14:schemeClr w14:val="tx1"/>
                  </w14:solidFill>
                </w14:textFill>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装订要求</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F0FE"/>
            </w:r>
            <w:r>
              <w:rPr>
                <w:rFonts w:cs="Calibri" w:asciiTheme="minorEastAsia" w:hAnsiTheme="minorEastAsia" w:eastAsiaTheme="minorEastAsia"/>
                <w:color w:val="000000" w:themeColor="text1"/>
                <w:kern w:val="0"/>
                <w:sz w:val="22"/>
                <w14:textFill>
                  <w14:solidFill>
                    <w14:schemeClr w14:val="tx1"/>
                  </w14:solidFill>
                </w14:textFill>
              </w:rPr>
              <w:t>不分册装订</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□分册装订</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每册采用</w:t>
            </w:r>
            <w:r>
              <w:rPr>
                <w:rFonts w:cs="Calibri" w:asciiTheme="minorEastAsia" w:hAnsiTheme="minorEastAsia" w:eastAsiaTheme="minorEastAsia"/>
                <w:color w:val="000000" w:themeColor="text1"/>
                <w:kern w:val="0"/>
                <w:sz w:val="22"/>
                <w:u w:val="single"/>
                <w14:textFill>
                  <w14:solidFill>
                    <w14:schemeClr w14:val="tx1"/>
                  </w14:solidFill>
                </w14:textFill>
              </w:rPr>
              <w:t xml:space="preserve"> 胶装 </w:t>
            </w:r>
            <w:r>
              <w:rPr>
                <w:rFonts w:cs="Calibri" w:asciiTheme="minorEastAsia" w:hAnsiTheme="minorEastAsia" w:eastAsiaTheme="minorEastAsia"/>
                <w:color w:val="000000" w:themeColor="text1"/>
                <w:kern w:val="0"/>
                <w:sz w:val="22"/>
                <w14:textFill>
                  <w14:solidFill>
                    <w14:schemeClr w14:val="tx1"/>
                  </w14:solidFill>
                </w14:textFill>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招标人的地址：</w:t>
            </w:r>
            <w:r>
              <w:rPr>
                <w:rFonts w:hint="eastAsia" w:asciiTheme="minorEastAsia" w:hAnsiTheme="minorEastAsia" w:eastAsiaTheme="minorEastAsia"/>
                <w:color w:val="000000" w:themeColor="text1"/>
                <w:sz w:val="22"/>
                <w:u w:val="single"/>
                <w14:textFill>
                  <w14:solidFill>
                    <w14:schemeClr w14:val="tx1"/>
                  </w14:solidFill>
                </w14:textFill>
              </w:rPr>
              <w:t>杭州萧山国际机场内</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招标人名称：</w:t>
            </w:r>
            <w:r>
              <w:rPr>
                <w:rFonts w:cs="Calibri" w:asciiTheme="minorEastAsia" w:hAnsiTheme="minorEastAsia" w:eastAsiaTheme="minorEastAsia"/>
                <w:color w:val="000000" w:themeColor="text1"/>
                <w:kern w:val="0"/>
                <w:sz w:val="22"/>
                <w:u w:val="single"/>
                <w14:textFill>
                  <w14:solidFill>
                    <w14:schemeClr w14:val="tx1"/>
                  </w14:solidFill>
                </w14:textFill>
              </w:rPr>
              <w:t>杭州萧山国际机场有限公司</w:t>
            </w:r>
          </w:p>
          <w:p>
            <w:pPr>
              <w:autoSpaceDE w:val="0"/>
              <w:autoSpaceDN w:val="0"/>
              <w:adjustRightInd w:val="0"/>
              <w:snapToGrid w:val="0"/>
              <w:rPr>
                <w:rFonts w:cs="Calibri" w:asciiTheme="minorEastAsia" w:hAnsiTheme="minorEastAsia"/>
                <w:color w:val="000000" w:themeColor="text1"/>
                <w:kern w:val="0"/>
                <w:sz w:val="22"/>
                <w14:textFill>
                  <w14:solidFill>
                    <w14:schemeClr w14:val="tx1"/>
                  </w14:solidFill>
                </w14:textFill>
              </w:rPr>
            </w:pPr>
            <w:r>
              <w:rPr>
                <w:rFonts w:hint="eastAsia" w:cs="宋体" w:asciiTheme="minorEastAsia" w:hAnsiTheme="minorEastAsia" w:eastAsiaTheme="minorEastAsia"/>
                <w:color w:val="000000" w:themeColor="text1"/>
                <w:sz w:val="22"/>
                <w14:textFill>
                  <w14:solidFill>
                    <w14:schemeClr w14:val="tx1"/>
                  </w14:solidFill>
                </w14:textFill>
              </w:rPr>
              <w:t>项目名称：</w:t>
            </w:r>
            <w:r>
              <w:rPr>
                <w:rFonts w:hint="eastAsia" w:cs="Calibri" w:asciiTheme="minorEastAsia" w:hAnsiTheme="minorEastAsia"/>
                <w:color w:val="000000" w:themeColor="text1"/>
                <w:kern w:val="0"/>
                <w:sz w:val="22"/>
                <w:u w:val="single"/>
                <w14:textFill>
                  <w14:solidFill>
                    <w14:schemeClr w14:val="tx1"/>
                  </w14:solidFill>
                </w14:textFill>
              </w:rPr>
              <w:t>杭州萧山国际机场航站楼区域潜水泵、隔油器维</w:t>
            </w:r>
            <w:r>
              <w:rPr>
                <w:rFonts w:hint="eastAsia" w:cs="Calibri" w:asciiTheme="minorEastAsia" w:hAnsiTheme="minorEastAsia"/>
                <w:color w:val="000000" w:themeColor="text1"/>
                <w:kern w:val="0"/>
                <w:sz w:val="22"/>
                <w:u w:val="single"/>
                <w:lang w:eastAsia="zh-CN"/>
                <w14:textFill>
                  <w14:solidFill>
                    <w14:schemeClr w14:val="tx1"/>
                  </w14:solidFill>
                </w14:textFill>
              </w:rPr>
              <w:t>保</w:t>
            </w:r>
            <w:r>
              <w:rPr>
                <w:rFonts w:cs="Arial" w:asciiTheme="minorEastAsia" w:hAnsiTheme="minorEastAsia"/>
                <w:color w:val="000000" w:themeColor="text1"/>
                <w:kern w:val="0"/>
                <w:sz w:val="22"/>
                <w:highlight w:val="yellow"/>
                <w:u w:val="single"/>
                <w14:textFill>
                  <w14:solidFill>
                    <w14:schemeClr w14:val="tx1"/>
                  </w14:solidFill>
                </w14:textFill>
              </w:rPr>
              <w:t xml:space="preserve">                </w:t>
            </w:r>
            <w:r>
              <w:rPr>
                <w:rFonts w:cs="Calibri" w:asciiTheme="minorEastAsia" w:hAnsiTheme="minorEastAsia"/>
                <w:color w:val="000000" w:themeColor="text1"/>
                <w:kern w:val="0"/>
                <w:sz w:val="22"/>
                <w:u w:val="single"/>
                <w14:textFill>
                  <w14:solidFill>
                    <w14:schemeClr w14:val="tx1"/>
                  </w14:solidFill>
                </w14:textFill>
              </w:rPr>
              <w:t>项目</w:t>
            </w:r>
            <w:r>
              <w:rPr>
                <w:rFonts w:hint="eastAsia" w:cs="宋体" w:asciiTheme="minorEastAsia" w:hAnsiTheme="minorEastAsia"/>
                <w:color w:val="000000" w:themeColor="text1"/>
                <w:sz w:val="22"/>
                <w14:textFill>
                  <w14:solidFill>
                    <w14:schemeClr w14:val="tx1"/>
                  </w14:solidFill>
                </w14:textFill>
              </w:rPr>
              <w:t>投标文件</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在</w:t>
            </w:r>
            <w:r>
              <w:rPr>
                <w:rFonts w:cs="Calibri" w:asciiTheme="minorEastAsia" w:hAnsiTheme="minorEastAsia"/>
                <w:color w:val="000000" w:themeColor="text1"/>
                <w:kern w:val="0"/>
                <w:sz w:val="22"/>
                <w:u w:val="single"/>
                <w14:textFill>
                  <w14:solidFill>
                    <w14:schemeClr w14:val="tx1"/>
                  </w14:solidFill>
                </w14:textFill>
              </w:rPr>
              <w:t xml:space="preserve"> 2019年</w:t>
            </w:r>
            <w:r>
              <w:rPr>
                <w:rFonts w:hint="eastAsia" w:cs="Calibri" w:asciiTheme="minorEastAsia" w:hAnsiTheme="minorEastAsia"/>
                <w:color w:val="000000" w:themeColor="text1"/>
                <w:kern w:val="0"/>
                <w:sz w:val="22"/>
                <w:u w:val="single"/>
                <w:lang w:val="en-US" w:eastAsia="zh-CN"/>
                <w14:textFill>
                  <w14:solidFill>
                    <w14:schemeClr w14:val="tx1"/>
                  </w14:solidFill>
                </w14:textFill>
              </w:rPr>
              <w:t>8</w:t>
            </w:r>
            <w:r>
              <w:rPr>
                <w:rFonts w:hint="eastAsia" w:cs="Calibri" w:asciiTheme="minorEastAsia" w:hAnsiTheme="minorEastAsia"/>
                <w:color w:val="000000" w:themeColor="text1"/>
                <w:kern w:val="0"/>
                <w:sz w:val="22"/>
                <w:u w:val="single"/>
                <w14:textFill>
                  <w14:solidFill>
                    <w14:schemeClr w14:val="tx1"/>
                  </w14:solidFill>
                </w14:textFill>
              </w:rPr>
              <w:t>月</w:t>
            </w:r>
            <w:r>
              <w:rPr>
                <w:rFonts w:hint="eastAsia" w:cs="Calibri" w:asciiTheme="minorEastAsia" w:hAnsiTheme="minorEastAsia"/>
                <w:color w:val="000000" w:themeColor="text1"/>
                <w:kern w:val="0"/>
                <w:sz w:val="22"/>
                <w:u w:val="single"/>
                <w:lang w:val="en-US" w:eastAsia="zh-CN"/>
                <w14:textFill>
                  <w14:solidFill>
                    <w14:schemeClr w14:val="tx1"/>
                  </w14:solidFill>
                </w14:textFill>
              </w:rPr>
              <w:t>1</w:t>
            </w:r>
            <w:r>
              <w:rPr>
                <w:rFonts w:hint="eastAsia" w:cs="Calibri" w:asciiTheme="minorEastAsia" w:hAnsiTheme="minorEastAsia"/>
                <w:color w:val="000000" w:themeColor="text1"/>
                <w:kern w:val="0"/>
                <w:sz w:val="22"/>
                <w:u w:val="single"/>
                <w14:textFill>
                  <w14:solidFill>
                    <w14:schemeClr w14:val="tx1"/>
                  </w14:solidFill>
                </w14:textFill>
              </w:rPr>
              <w:t>日上午</w:t>
            </w:r>
            <w:r>
              <w:rPr>
                <w:rFonts w:cs="Calibri" w:asciiTheme="minorEastAsia" w:hAnsiTheme="minorEastAsia"/>
                <w:color w:val="000000" w:themeColor="text1"/>
                <w:kern w:val="0"/>
                <w:sz w:val="22"/>
                <w:u w:val="single"/>
                <w14:textFill>
                  <w14:solidFill>
                    <w14:schemeClr w14:val="tx1"/>
                  </w14:solidFill>
                </w14:textFill>
              </w:rPr>
              <w:t>9时</w:t>
            </w:r>
            <w:r>
              <w:rPr>
                <w:rFonts w:hint="eastAsia" w:cs="Calibri" w:asciiTheme="minorEastAsia" w:hAnsiTheme="minorEastAsia"/>
                <w:color w:val="000000" w:themeColor="text1"/>
                <w:kern w:val="0"/>
                <w:sz w:val="22"/>
                <w:u w:val="single"/>
                <w:lang w:val="en-US" w:eastAsia="zh-CN"/>
                <w14:textFill>
                  <w14:solidFill>
                    <w14:schemeClr w14:val="tx1"/>
                  </w14:solidFill>
                </w14:textFill>
              </w:rPr>
              <w:t>3</w:t>
            </w:r>
            <w:r>
              <w:rPr>
                <w:rFonts w:cs="Calibri" w:asciiTheme="minorEastAsia" w:hAnsiTheme="minorEastAsia"/>
                <w:color w:val="000000" w:themeColor="text1"/>
                <w:kern w:val="0"/>
                <w:sz w:val="22"/>
                <w:u w:val="single"/>
                <w14:textFill>
                  <w14:solidFill>
                    <w14:schemeClr w14:val="tx1"/>
                  </w14:solidFill>
                </w14:textFill>
              </w:rPr>
              <w:t>0分</w:t>
            </w:r>
            <w:r>
              <w:rPr>
                <w:rFonts w:cs="Calibri" w:asciiTheme="minorEastAsia" w:hAnsiTheme="minorEastAsia"/>
                <w:color w:val="000000" w:themeColor="text1"/>
                <w:kern w:val="0"/>
                <w:sz w:val="22"/>
                <w14:textFill>
                  <w14:solidFill>
                    <w14:schemeClr w14:val="tx1"/>
                  </w14:solidFill>
                </w14:textFill>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F0FE"/>
            </w:r>
            <w:r>
              <w:rPr>
                <w:rFonts w:cs="Calibri" w:asciiTheme="minorEastAsia" w:hAnsiTheme="minorEastAsia" w:eastAsiaTheme="minorEastAsia"/>
                <w:color w:val="000000" w:themeColor="text1"/>
                <w:kern w:val="0"/>
                <w:sz w:val="22"/>
                <w14:textFill>
                  <w14:solidFill>
                    <w14:schemeClr w14:val="tx1"/>
                  </w14:solidFill>
                </w14:textFill>
              </w:rPr>
              <w:t>否</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开标时间：同投标截止时间</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开标程序</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评标委员会构成</w:t>
            </w: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3</w:t>
            </w:r>
            <w:r>
              <w:rPr>
                <w:rFonts w:hint="eastAsia" w:asciiTheme="minorEastAsia" w:hAnsiTheme="minorEastAsia" w:eastAsiaTheme="minorEastAsia"/>
                <w:color w:val="000000" w:themeColor="text1"/>
                <w:sz w:val="22"/>
                <w14:textFill>
                  <w14:solidFill>
                    <w14:schemeClr w14:val="tx1"/>
                  </w14:solidFill>
                </w14:textFill>
              </w:rPr>
              <w:t>人及以上单数</w:t>
            </w:r>
          </w:p>
          <w:p>
            <w:pPr>
              <w:autoSpaceDE w:val="0"/>
              <w:autoSpaceDN w:val="0"/>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hint="eastAsia" w:asciiTheme="minorEastAsia" w:hAnsiTheme="minorEastAsia" w:eastAsiaTheme="minorEastAsia"/>
                <w:color w:val="000000" w:themeColor="text1"/>
                <w:sz w:val="22"/>
                <w14:textFill>
                  <w14:solidFill>
                    <w14:schemeClr w14:val="tx1"/>
                  </w14:solidFill>
                </w14:textFill>
              </w:rPr>
              <w:t>评标专家确定方式：</w:t>
            </w:r>
            <w:r>
              <w:rPr>
                <w:rFonts w:hint="eastAsia" w:asciiTheme="minorEastAsia" w:hAnsiTheme="minorEastAsia"/>
                <w:color w:val="000000" w:themeColor="text1"/>
                <w:sz w:val="22"/>
                <w14:textFill>
                  <w14:solidFill>
                    <w14:schemeClr w14:val="tx1"/>
                  </w14:solidFill>
                </w14:textFill>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□是</w:t>
            </w:r>
          </w:p>
          <w:p>
            <w:pPr>
              <w:autoSpaceDE w:val="0"/>
              <w:autoSpaceDN w:val="0"/>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sym w:font="Wingdings" w:char="F0FE"/>
            </w:r>
            <w:r>
              <w:rPr>
                <w:rFonts w:cs="Calibri" w:asciiTheme="minorEastAsia" w:hAnsiTheme="minorEastAsia" w:eastAsiaTheme="minorEastAsia"/>
                <w:color w:val="000000" w:themeColor="text1"/>
                <w:kern w:val="0"/>
                <w:sz w:val="22"/>
                <w14:textFill>
                  <w14:solidFill>
                    <w14:schemeClr w14:val="tx1"/>
                  </w14:solidFill>
                </w14:textFill>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履约担保的形式：</w:t>
            </w:r>
            <w:r>
              <w:rPr>
                <w:rFonts w:hint="eastAsia" w:asciiTheme="minorEastAsia" w:hAnsiTheme="minorEastAsia" w:eastAsiaTheme="minorEastAsia"/>
                <w:color w:val="000000" w:themeColor="text1"/>
                <w:sz w:val="22"/>
                <w14:textFill>
                  <w14:solidFill>
                    <w14:schemeClr w14:val="tx1"/>
                  </w14:solidFill>
                </w14:textFill>
              </w:rPr>
              <w:t>银行转账</w:t>
            </w:r>
          </w:p>
          <w:p>
            <w:pPr>
              <w:autoSpaceDE w:val="0"/>
              <w:autoSpaceDN w:val="0"/>
              <w:adjustRightInd w:val="0"/>
              <w:snapToGrid w:val="0"/>
              <w:jc w:val="left"/>
              <w:rPr>
                <w:rFonts w:asciiTheme="minorEastAsia" w:hAnsiTheme="minorEastAsia" w:eastAsiaTheme="minorEastAsia"/>
                <w:color w:val="000000" w:themeColor="text1"/>
                <w:sz w:val="22"/>
                <w14:textFill>
                  <w14:solidFill>
                    <w14:schemeClr w14:val="tx1"/>
                  </w14:solidFill>
                </w14:textFill>
              </w:rPr>
            </w:pPr>
            <w:r>
              <w:rPr>
                <w:rFonts w:asciiTheme="minorEastAsia" w:hAnsiTheme="minorEastAsia" w:eastAsiaTheme="minorEastAsia"/>
                <w:color w:val="000000" w:themeColor="text1"/>
                <w:sz w:val="22"/>
                <w14:textFill>
                  <w14:solidFill>
                    <w14:schemeClr w14:val="tx1"/>
                  </w14:solidFill>
                </w14:textFill>
              </w:rPr>
              <w:t>履约担保的金额：</w:t>
            </w:r>
            <w:r>
              <w:rPr>
                <w:rFonts w:hint="eastAsia" w:asciiTheme="minorEastAsia" w:hAnsiTheme="minorEastAsia" w:eastAsiaTheme="minorEastAsia"/>
                <w:color w:val="000000" w:themeColor="text1"/>
                <w:sz w:val="22"/>
                <w14:textFill>
                  <w14:solidFill>
                    <w14:schemeClr w14:val="tx1"/>
                  </w14:solidFill>
                </w14:textFill>
              </w:rPr>
              <w:t>首年合同总价的</w:t>
            </w:r>
            <w:r>
              <w:rPr>
                <w:rFonts w:asciiTheme="minorEastAsia" w:hAnsiTheme="minorEastAsia" w:eastAsiaTheme="minorEastAsia"/>
                <w:color w:val="000000" w:themeColor="text1"/>
                <w:sz w:val="22"/>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color w:val="000000" w:themeColor="text1"/>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10.2</w:t>
            </w:r>
          </w:p>
        </w:tc>
        <w:tc>
          <w:tcPr>
            <w:tcW w:w="2004" w:type="dxa"/>
            <w:vAlign w:val="center"/>
          </w:tcPr>
          <w:p>
            <w:pPr>
              <w:pStyle w:val="13"/>
              <w:adjustRightInd w:val="0"/>
              <w:snapToGrid w:val="0"/>
              <w:spacing w:line="240" w:lineRule="auto"/>
              <w:jc w:val="center"/>
              <w:rPr>
                <w:rFonts w:cs="Calibri" w:asciiTheme="minorEastAsia" w:hAnsiTheme="minorEastAsia" w:eastAsiaTheme="minorEastAsia"/>
                <w:color w:val="000000" w:themeColor="text1"/>
                <w:sz w:val="22"/>
                <w:szCs w:val="22"/>
                <w14:textFill>
                  <w14:solidFill>
                    <w14:schemeClr w14:val="tx1"/>
                  </w14:solidFill>
                </w14:textFill>
              </w:rPr>
            </w:pPr>
            <w:r>
              <w:rPr>
                <w:rFonts w:cs="Calibri" w:asciiTheme="minorEastAsia" w:hAnsiTheme="minorEastAsia" w:eastAsiaTheme="minorEastAsia"/>
                <w:color w:val="000000" w:themeColor="text1"/>
                <w:sz w:val="22"/>
                <w:szCs w:val="22"/>
                <w14:textFill>
                  <w14:solidFill>
                    <w14:schemeClr w14:val="tx1"/>
                  </w14:solidFill>
                </w14:textFill>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color w:val="000000" w:themeColor="text1"/>
                <w:kern w:val="0"/>
                <w:sz w:val="22"/>
                <w14:textFill>
                  <w14:solidFill>
                    <w14:schemeClr w14:val="tx1"/>
                  </w14:solidFill>
                </w14:textFill>
              </w:rPr>
            </w:pPr>
            <w:r>
              <w:rPr>
                <w:rFonts w:cs="Calibri" w:asciiTheme="minorEastAsia" w:hAnsiTheme="minorEastAsia" w:eastAsiaTheme="minorEastAsia"/>
                <w:snapToGrid w:val="0"/>
                <w:color w:val="000000" w:themeColor="text1"/>
                <w:kern w:val="0"/>
                <w:sz w:val="22"/>
                <w14:textFill>
                  <w14:solidFill>
                    <w14:schemeClr w14:val="tx1"/>
                  </w14:solidFill>
                </w14:textFill>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eastAsiaTheme="minorEastAsia"/>
                <w:snapToGrid w:val="0"/>
                <w:color w:val="000000" w:themeColor="text1"/>
                <w:kern w:val="0"/>
                <w:sz w:val="22"/>
                <w14:textFill>
                  <w14:solidFill>
                    <w14:schemeClr w14:val="tx1"/>
                  </w14:solidFill>
                </w14:textFill>
              </w:rPr>
            </w:pPr>
            <w:r>
              <w:rPr>
                <w:rFonts w:cs="Calibri" w:asciiTheme="minorEastAsia" w:hAnsiTheme="minorEastAsia" w:eastAsiaTheme="minorEastAsia"/>
                <w:snapToGrid w:val="0"/>
                <w:color w:val="000000" w:themeColor="text1"/>
                <w:kern w:val="0"/>
                <w:sz w:val="22"/>
                <w14:textFill>
                  <w14:solidFill>
                    <w14:schemeClr w14:val="tx1"/>
                  </w14:solidFill>
                </w14:textFill>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10.3</w:t>
            </w:r>
          </w:p>
        </w:tc>
        <w:tc>
          <w:tcPr>
            <w:tcW w:w="2004" w:type="dxa"/>
            <w:vAlign w:val="center"/>
          </w:tcPr>
          <w:p>
            <w:pPr>
              <w:pStyle w:val="13"/>
              <w:spacing w:line="240" w:lineRule="auto"/>
              <w:jc w:val="center"/>
              <w:rPr>
                <w:rFonts w:cs="Calibri" w:asciiTheme="minorEastAsia" w:hAnsiTheme="minorEastAsia" w:eastAsiaTheme="minorEastAsia"/>
                <w:snapToGrid/>
                <w:color w:val="000000" w:themeColor="text1"/>
                <w:sz w:val="22"/>
                <w:szCs w:val="22"/>
                <w14:textFill>
                  <w14:solidFill>
                    <w14:schemeClr w14:val="tx1"/>
                  </w14:solidFill>
                </w14:textFill>
              </w:rPr>
            </w:pPr>
            <w:r>
              <w:rPr>
                <w:rFonts w:hint="eastAsia" w:cs="Calibri" w:asciiTheme="minorEastAsia" w:hAnsiTheme="minorEastAsia" w:eastAsiaTheme="minorEastAsia"/>
                <w:snapToGrid/>
                <w:color w:val="000000" w:themeColor="text1"/>
                <w:sz w:val="22"/>
                <w:szCs w:val="22"/>
                <w14:textFill>
                  <w14:solidFill>
                    <w14:schemeClr w14:val="tx1"/>
                  </w14:solidFill>
                </w14:textFill>
              </w:rPr>
              <w:t>备注</w:t>
            </w:r>
          </w:p>
        </w:tc>
        <w:tc>
          <w:tcPr>
            <w:tcW w:w="6487" w:type="dxa"/>
            <w:shd w:val="clear" w:color="auto" w:fill="FFFFFF"/>
            <w:vAlign w:val="center"/>
          </w:tcPr>
          <w:p>
            <w:pPr>
              <w:adjustRightInd w:val="0"/>
              <w:snapToGrid w:val="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color w:val="000000" w:themeColor="text1"/>
          <w:kern w:val="0"/>
          <w:szCs w:val="21"/>
          <w14:textFill>
            <w14:solidFill>
              <w14:schemeClr w14:val="tx1"/>
            </w14:solidFill>
          </w14:textFill>
        </w:rPr>
      </w:pPr>
      <w:bookmarkStart w:id="38" w:name="_Toc11067"/>
      <w:bookmarkStart w:id="39" w:name="_Toc143421656"/>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eastAsia="黑体" w:cs="Calibri"/>
          <w:b/>
          <w:bCs/>
          <w:color w:val="000000" w:themeColor="text1"/>
          <w:kern w:val="0"/>
          <w:szCs w:val="21"/>
          <w14:textFill>
            <w14:solidFill>
              <w14:schemeClr w14:val="tx1"/>
            </w14:solidFill>
          </w14:textFill>
        </w:rPr>
        <w:br w:type="page"/>
      </w:r>
      <w:r>
        <w:rPr>
          <w:rFonts w:cs="Calibri" w:asciiTheme="minorEastAsia" w:hAnsiTheme="minorEastAsia" w:eastAsiaTheme="minorEastAsia"/>
          <w:b/>
          <w:bCs/>
          <w:color w:val="000000" w:themeColor="text1"/>
          <w:kern w:val="0"/>
          <w:sz w:val="22"/>
          <w14:textFill>
            <w14:solidFill>
              <w14:schemeClr w14:val="tx1"/>
            </w14:solidFill>
          </w14:textFill>
        </w:rPr>
        <w:t>1. 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0" w:name="_Toc26216"/>
      <w:r>
        <w:rPr>
          <w:rFonts w:cs="Calibri" w:asciiTheme="minorEastAsia" w:hAnsiTheme="minorEastAsia" w:eastAsiaTheme="minorEastAsia"/>
          <w:b/>
          <w:bCs/>
          <w:color w:val="000000" w:themeColor="text1"/>
          <w:kern w:val="0"/>
          <w:sz w:val="22"/>
          <w14:textFill>
            <w14:solidFill>
              <w14:schemeClr w14:val="tx1"/>
            </w14:solidFill>
          </w14:textFill>
        </w:rPr>
        <w:t>1.1 项目</w:t>
      </w:r>
      <w:bookmarkEnd w:id="40"/>
      <w:r>
        <w:rPr>
          <w:rFonts w:cs="Calibri" w:asciiTheme="minorEastAsia" w:hAnsiTheme="minorEastAsia" w:eastAsiaTheme="minorEastAsia"/>
          <w:b/>
          <w:bCs/>
          <w:color w:val="000000" w:themeColor="text1"/>
          <w:kern w:val="0"/>
          <w:sz w:val="22"/>
          <w14:textFill>
            <w14:solidFill>
              <w14:schemeClr w14:val="tx1"/>
            </w14:solidFill>
          </w14:textFill>
        </w:rPr>
        <w:t>概况</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1.1.2项目</w:t>
      </w:r>
      <w:r>
        <w:rPr>
          <w:rFonts w:hint="eastAsia" w:cs="Calibri" w:asciiTheme="minorEastAsia" w:hAnsiTheme="minorEastAsia" w:eastAsiaTheme="minorEastAsia"/>
          <w:color w:val="000000" w:themeColor="text1"/>
          <w:kern w:val="0"/>
          <w:sz w:val="22"/>
          <w14:textFill>
            <w14:solidFill>
              <w14:schemeClr w14:val="tx1"/>
            </w14:solidFill>
          </w14:textFill>
        </w:rPr>
        <w:t>实施</w:t>
      </w:r>
      <w:r>
        <w:rPr>
          <w:rFonts w:cs="Calibri" w:asciiTheme="minorEastAsia" w:hAnsiTheme="minorEastAsia" w:eastAsiaTheme="minorEastAsia"/>
          <w:color w:val="000000" w:themeColor="text1"/>
          <w:kern w:val="0"/>
          <w:sz w:val="22"/>
          <w14:textFill>
            <w14:solidFill>
              <w14:schemeClr w14:val="tx1"/>
            </w14:solidFill>
          </w14:textFill>
        </w:rPr>
        <w:t>地点见投标人须知前附表</w:t>
      </w:r>
      <w:r>
        <w:rPr>
          <w:rFonts w:cs="Calibri" w:asciiTheme="minorEastAsia" w:hAnsiTheme="minorEastAsia" w:eastAsia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1" w:name="_Toc9136"/>
      <w:r>
        <w:rPr>
          <w:rFonts w:cs="Calibri" w:asciiTheme="minorEastAsia" w:hAnsiTheme="minorEastAsia" w:eastAsiaTheme="minorEastAsia"/>
          <w:b/>
          <w:bCs/>
          <w:color w:val="000000" w:themeColor="text1"/>
          <w:kern w:val="0"/>
          <w:sz w:val="22"/>
          <w14:textFill>
            <w14:solidFill>
              <w14:schemeClr w14:val="tx1"/>
            </w14:solidFill>
          </w14:textFill>
        </w:rPr>
        <w:t>1.2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2" w:name="_Toc10673"/>
      <w:r>
        <w:rPr>
          <w:rFonts w:cs="Calibri" w:asciiTheme="minorEastAsia" w:hAnsiTheme="minorEastAsia" w:eastAsiaTheme="minorEastAsia"/>
          <w:b/>
          <w:bCs/>
          <w:color w:val="000000" w:themeColor="text1"/>
          <w:kern w:val="0"/>
          <w:sz w:val="22"/>
          <w14:textFill>
            <w14:solidFill>
              <w14:schemeClr w14:val="tx1"/>
            </w14:solidFill>
          </w14:textFill>
        </w:rPr>
        <w:t>1.3 招标</w:t>
      </w:r>
      <w:bookmarkEnd w:id="42"/>
      <w:r>
        <w:rPr>
          <w:rFonts w:hint="eastAsia" w:cs="Calibri" w:asciiTheme="minorEastAsia" w:hAnsiTheme="minorEastAsia" w:eastAsiaTheme="minorEastAsia"/>
          <w:b/>
          <w:bCs/>
          <w:color w:val="000000" w:themeColor="text1"/>
          <w:kern w:val="0"/>
          <w:sz w:val="22"/>
          <w14:textFill>
            <w14:solidFill>
              <w14:schemeClr w14:val="tx1"/>
            </w14:solidFill>
          </w14:textFill>
        </w:rPr>
        <w:t>内容</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3" w:name="_Toc718"/>
      <w:r>
        <w:rPr>
          <w:rFonts w:cs="Calibri" w:asciiTheme="minorEastAsia" w:hAnsiTheme="minorEastAsia" w:eastAsiaTheme="minorEastAsia"/>
          <w:b/>
          <w:bCs/>
          <w:color w:val="000000" w:themeColor="text1"/>
          <w:kern w:val="0"/>
          <w:sz w:val="22"/>
          <w14:textFill>
            <w14:solidFill>
              <w14:schemeClr w14:val="tx1"/>
            </w14:solidFill>
          </w14:textFill>
        </w:rPr>
        <w:t>1.4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4" w:name="_Toc9161"/>
      <w:r>
        <w:rPr>
          <w:rFonts w:cs="Calibri" w:asciiTheme="minorEastAsia" w:hAnsiTheme="minorEastAsia" w:eastAsiaTheme="minorEastAsia"/>
          <w:b/>
          <w:bCs/>
          <w:color w:val="000000" w:themeColor="text1"/>
          <w:kern w:val="0"/>
          <w:sz w:val="22"/>
          <w14:textFill>
            <w14:solidFill>
              <w14:schemeClr w14:val="tx1"/>
            </w14:solidFill>
          </w14:textFill>
        </w:rPr>
        <w:t>1.5 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5" w:name="_Toc13012"/>
      <w:r>
        <w:rPr>
          <w:rFonts w:cs="Calibri" w:asciiTheme="minorEastAsia" w:hAnsiTheme="minorEastAsia" w:eastAsiaTheme="minorEastAsia"/>
          <w:b/>
          <w:bCs/>
          <w:color w:val="000000" w:themeColor="text1"/>
          <w:kern w:val="0"/>
          <w:sz w:val="22"/>
          <w14:textFill>
            <w14:solidFill>
              <w14:schemeClr w14:val="tx1"/>
            </w14:solidFill>
          </w14:textFill>
        </w:rPr>
        <w:t>1.6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6" w:name="_Toc2796"/>
      <w:r>
        <w:rPr>
          <w:rFonts w:cs="Calibri" w:asciiTheme="minorEastAsia" w:hAnsiTheme="minorEastAsia" w:eastAsiaTheme="minorEastAsia"/>
          <w:b/>
          <w:bCs/>
          <w:color w:val="000000" w:themeColor="text1"/>
          <w:kern w:val="0"/>
          <w:sz w:val="22"/>
          <w14:textFill>
            <w14:solidFill>
              <w14:schemeClr w14:val="tx1"/>
            </w14:solidFill>
          </w14:textFill>
        </w:rPr>
        <w:t xml:space="preserve">1.7 </w:t>
      </w:r>
      <w:r>
        <w:rPr>
          <w:rFonts w:hint="eastAsia" w:cs="Calibri" w:asciiTheme="minorEastAsia" w:hAnsiTheme="minorEastAsia" w:eastAsiaTheme="minorEastAsia"/>
          <w:b/>
          <w:bCs/>
          <w:color w:val="000000" w:themeColor="text1"/>
          <w:kern w:val="0"/>
          <w:sz w:val="22"/>
          <w14:textFill>
            <w14:solidFill>
              <w14:schemeClr w14:val="tx1"/>
            </w14:solidFill>
          </w14:textFill>
        </w:rPr>
        <w:t>服务</w:t>
      </w:r>
      <w:r>
        <w:rPr>
          <w:rFonts w:cs="Calibri" w:asciiTheme="minorEastAsia" w:hAnsiTheme="minorEastAsia" w:eastAsiaTheme="minorEastAsia"/>
          <w:b/>
          <w:bCs/>
          <w:color w:val="000000" w:themeColor="text1"/>
          <w:kern w:val="0"/>
          <w:sz w:val="22"/>
          <w14:textFill>
            <w14:solidFill>
              <w14:schemeClr w14:val="tx1"/>
            </w14:solidFill>
          </w14:textFill>
        </w:rPr>
        <w:t>期</w:t>
      </w:r>
      <w:bookmarkEnd w:id="46"/>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 xml:space="preserve">1.8 </w:t>
      </w:r>
      <w:r>
        <w:rPr>
          <w:rFonts w:hint="eastAsia" w:cs="Calibri" w:asciiTheme="minorEastAsia" w:hAnsiTheme="minorEastAsia" w:eastAsiaTheme="minorEastAsia"/>
          <w:b/>
          <w:bCs/>
          <w:color w:val="000000" w:themeColor="text1"/>
          <w:kern w:val="0"/>
          <w:sz w:val="22"/>
          <w14:textFill>
            <w14:solidFill>
              <w14:schemeClr w14:val="tx1"/>
            </w14:solidFill>
          </w14:textFill>
        </w:rPr>
        <w:t>质量要求</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bookmarkStart w:id="47" w:name="_Toc13907"/>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1.9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1.9.1投标人须知前附表规定组织踏勘现场的，招标人按投标人须知前附表规定的时间、地点组织投标人踏勘项目现场。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1.9.2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1.9.3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8" w:name="_Toc4199"/>
      <w:r>
        <w:rPr>
          <w:rFonts w:cs="Calibri" w:asciiTheme="minorEastAsia" w:hAnsiTheme="minorEastAsia" w:eastAsiaTheme="minorEastAsia"/>
          <w:b/>
          <w:bCs/>
          <w:color w:val="000000" w:themeColor="text1"/>
          <w:kern w:val="0"/>
          <w:sz w:val="22"/>
          <w14:textFill>
            <w14:solidFill>
              <w14:schemeClr w14:val="tx1"/>
            </w14:solidFill>
          </w14:textFill>
        </w:rPr>
        <w:t>1.10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见投标人须知前附表。</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49" w:name="_Toc4584"/>
      <w:r>
        <w:rPr>
          <w:rFonts w:cs="Calibri" w:asciiTheme="minorEastAsia" w:hAnsiTheme="minorEastAsia" w:eastAsiaTheme="minorEastAsia"/>
          <w:b/>
          <w:bCs/>
          <w:color w:val="000000" w:themeColor="text1"/>
          <w:kern w:val="0"/>
          <w:sz w:val="22"/>
          <w14:textFill>
            <w14:solidFill>
              <w14:schemeClr w14:val="tx1"/>
            </w14:solidFill>
          </w14:textFill>
        </w:rPr>
        <w:t>1.11 分包</w:t>
      </w:r>
      <w:bookmarkEnd w:id="49"/>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本项目</w:t>
      </w:r>
      <w:r>
        <w:rPr>
          <w:rFonts w:hint="eastAsia" w:cs="Calibri" w:asciiTheme="minorEastAsia" w:hAnsiTheme="minorEastAsia" w:eastAsiaTheme="minorEastAsia"/>
          <w:color w:val="000000" w:themeColor="text1"/>
          <w:sz w:val="22"/>
          <w14:textFill>
            <w14:solidFill>
              <w14:schemeClr w14:val="tx1"/>
            </w14:solidFill>
          </w14:textFill>
        </w:rPr>
        <w:t>涉及到其它专业的部分分项工作</w:t>
      </w:r>
      <w:r>
        <w:rPr>
          <w:rFonts w:cs="Calibri" w:asciiTheme="minorEastAsia" w:hAnsiTheme="minorEastAsia" w:eastAsiaTheme="minorEastAsia"/>
          <w:color w:val="000000" w:themeColor="text1"/>
          <w:sz w:val="22"/>
          <w14:textFill>
            <w14:solidFill>
              <w14:schemeClr w14:val="tx1"/>
            </w14:solidFill>
          </w14:textFill>
        </w:rPr>
        <w:t>允许分包。</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0" w:name="_Toc3996"/>
      <w:r>
        <w:rPr>
          <w:rFonts w:cs="Calibri" w:asciiTheme="minorEastAsia" w:hAnsiTheme="minorEastAsia" w:eastAsiaTheme="minorEastAsia"/>
          <w:b/>
          <w:bCs/>
          <w:color w:val="000000" w:themeColor="text1"/>
          <w:kern w:val="0"/>
          <w:sz w:val="22"/>
          <w14:textFill>
            <w14:solidFill>
              <w14:schemeClr w14:val="tx1"/>
            </w14:solidFill>
          </w14:textFill>
        </w:rPr>
        <w:t>1.12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1" w:name="_Toc15241"/>
      <w:bookmarkStart w:id="52" w:name="_Toc143421657"/>
      <w:r>
        <w:rPr>
          <w:rFonts w:cs="Calibri" w:asciiTheme="minorEastAsia" w:hAnsiTheme="minorEastAsia" w:eastAsiaTheme="minorEastAsia"/>
          <w:b/>
          <w:bCs/>
          <w:color w:val="000000" w:themeColor="text1"/>
          <w:kern w:val="0"/>
          <w:sz w:val="22"/>
          <w14:textFill>
            <w14:solidFill>
              <w14:schemeClr w14:val="tx1"/>
            </w14:solidFill>
          </w14:textFill>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3" w:name="_Toc1426"/>
      <w:r>
        <w:rPr>
          <w:rFonts w:cs="Calibri" w:asciiTheme="minorEastAsia" w:hAnsiTheme="minorEastAsia" w:eastAsiaTheme="minorEastAsia"/>
          <w:b/>
          <w:bCs/>
          <w:color w:val="000000" w:themeColor="text1"/>
          <w:kern w:val="0"/>
          <w:sz w:val="22"/>
          <w14:textFill>
            <w14:solidFill>
              <w14:schemeClr w14:val="tx1"/>
            </w14:solidFill>
          </w14:textFill>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本招标文件包括：</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（1）招标公告</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（2）投标人须知</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w:t>
      </w:r>
      <w:r>
        <w:rPr>
          <w:rFonts w:hint="eastAsia" w:cs="Calibri" w:asciiTheme="minorEastAsia" w:hAnsiTheme="minorEastAsia" w:eastAsiaTheme="minorEastAsia"/>
          <w:color w:val="000000" w:themeColor="text1"/>
          <w:kern w:val="0"/>
          <w:sz w:val="22"/>
          <w14:textFill>
            <w14:solidFill>
              <w14:schemeClr w14:val="tx1"/>
            </w14:solidFill>
          </w14:textFill>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（4）合同条款</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（5）评标办法及标准</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（6）投标文件格式</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4" w:name="_Toc18230"/>
      <w:r>
        <w:rPr>
          <w:rFonts w:cs="Calibri" w:asciiTheme="minorEastAsia" w:hAnsiTheme="minorEastAsia" w:eastAsiaTheme="minorEastAsia"/>
          <w:b/>
          <w:bCs/>
          <w:color w:val="000000" w:themeColor="text1"/>
          <w:kern w:val="0"/>
          <w:sz w:val="22"/>
          <w14:textFill>
            <w14:solidFill>
              <w14:schemeClr w14:val="tx1"/>
            </w14:solidFill>
          </w14:textFill>
        </w:rPr>
        <w:t>2.2 招标文件的澄清</w:t>
      </w:r>
      <w:bookmarkEnd w:id="54"/>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bookmarkStart w:id="55" w:name="_Toc18303"/>
      <w:r>
        <w:rPr>
          <w:rFonts w:cs="Calibri" w:asciiTheme="minorEastAsia" w:hAnsiTheme="minorEastAsia"/>
          <w:color w:val="000000" w:themeColor="text1"/>
          <w:sz w:val="22"/>
          <w14:textFill>
            <w14:solidFill>
              <w14:schemeClr w14:val="tx1"/>
            </w14:solidFill>
          </w14:textFill>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2.2.2</w:t>
      </w:r>
      <w:r>
        <w:rPr>
          <w:rFonts w:hint="eastAsia" w:cs="Calibri" w:asciiTheme="minorEastAsia" w:hAnsiTheme="minorEastAsia"/>
          <w:color w:val="000000" w:themeColor="text1"/>
          <w:kern w:val="0"/>
          <w:sz w:val="22"/>
          <w14:textFill>
            <w14:solidFill>
              <w14:schemeClr w14:val="tx1"/>
            </w14:solidFill>
          </w14:textFill>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2.3 招标文件的修改</w:t>
      </w:r>
      <w:bookmarkEnd w:id="55"/>
    </w:p>
    <w:p>
      <w:pPr>
        <w:adjustRightInd w:val="0"/>
        <w:snapToGrid w:val="0"/>
        <w:spacing w:line="360" w:lineRule="exact"/>
        <w:ind w:firstLine="440"/>
        <w:rPr>
          <w:rFonts w:cs="Calibri" w:asciiTheme="minorEastAsia" w:hAnsiTheme="minorEastAsia"/>
          <w:color w:val="000000" w:themeColor="text1"/>
          <w:sz w:val="22"/>
          <w14:textFill>
            <w14:solidFill>
              <w14:schemeClr w14:val="tx1"/>
            </w14:solidFill>
          </w14:textFill>
        </w:rPr>
      </w:pPr>
      <w:r>
        <w:rPr>
          <w:rFonts w:cs="Calibri" w:asciiTheme="minorEastAsia" w:hAnsiTheme="minorEastAsia"/>
          <w:color w:val="000000" w:themeColor="text1"/>
          <w:kern w:val="0"/>
          <w:sz w:val="22"/>
          <w14:textFill>
            <w14:solidFill>
              <w14:schemeClr w14:val="tx1"/>
            </w14:solidFill>
          </w14:textFill>
        </w:rPr>
        <w:t>2.3.1</w:t>
      </w:r>
      <w:r>
        <w:rPr>
          <w:rFonts w:hint="eastAsia" w:cs="Calibri" w:asciiTheme="minorEastAsia" w:hAnsiTheme="minorEastAsia"/>
          <w:color w:val="000000" w:themeColor="text1"/>
          <w:kern w:val="0"/>
          <w:sz w:val="22"/>
          <w14:textFill>
            <w14:solidFill>
              <w14:schemeClr w14:val="tx1"/>
            </w14:solidFill>
          </w14:textFill>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color w:val="000000" w:themeColor="text1"/>
          <w:sz w:val="22"/>
          <w14:textFill>
            <w14:solidFill>
              <w14:schemeClr w14:val="tx1"/>
            </w14:solidFill>
          </w14:textFill>
        </w:rPr>
        <w:t>2.3.2</w:t>
      </w:r>
      <w:r>
        <w:rPr>
          <w:rFonts w:hint="eastAsia" w:cs="Calibri" w:asciiTheme="minorEastAsia" w:hAnsiTheme="minorEastAsia"/>
          <w:color w:val="000000" w:themeColor="text1"/>
          <w:sz w:val="22"/>
          <w14:textFill>
            <w14:solidFill>
              <w14:schemeClr w14:val="tx1"/>
            </w14:solidFill>
          </w14:textFill>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6" w:name="_Toc18870"/>
      <w:bookmarkStart w:id="57" w:name="_Toc143421658"/>
      <w:r>
        <w:rPr>
          <w:rFonts w:cs="Calibri" w:asciiTheme="minorEastAsia" w:hAnsiTheme="minorEastAsia" w:eastAsiaTheme="minorEastAsia"/>
          <w:b/>
          <w:bCs/>
          <w:color w:val="000000" w:themeColor="text1"/>
          <w:kern w:val="0"/>
          <w:sz w:val="22"/>
          <w14:textFill>
            <w14:solidFill>
              <w14:schemeClr w14:val="tx1"/>
            </w14:solidFill>
          </w14:textFill>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8" w:name="_Toc461"/>
      <w:r>
        <w:rPr>
          <w:rFonts w:cs="Calibri" w:asciiTheme="minorEastAsia" w:hAnsiTheme="minorEastAsia" w:eastAsiaTheme="minorEastAsia"/>
          <w:b/>
          <w:bCs/>
          <w:color w:val="000000" w:themeColor="text1"/>
          <w:kern w:val="0"/>
          <w:sz w:val="22"/>
          <w14:textFill>
            <w14:solidFill>
              <w14:schemeClr w14:val="tx1"/>
            </w14:solidFill>
          </w14:textFill>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3.1.4招标文件中所指的“合同”除特别说明外，指 “</w:t>
      </w:r>
      <w:r>
        <w:rPr>
          <w:rFonts w:hint="eastAsia" w:cs="Calibri" w:asciiTheme="minorEastAsia" w:hAnsiTheme="minorEastAsia" w:eastAsiaTheme="minorEastAsia"/>
          <w:color w:val="000000" w:themeColor="text1"/>
          <w:kern w:val="0"/>
          <w:sz w:val="22"/>
          <w14:textFill>
            <w14:solidFill>
              <w14:schemeClr w14:val="tx1"/>
            </w14:solidFill>
          </w14:textFill>
        </w:rPr>
        <w:t>服务</w:t>
      </w:r>
      <w:r>
        <w:rPr>
          <w:rFonts w:cs="Calibri" w:asciiTheme="minorEastAsia" w:hAnsiTheme="minorEastAsia" w:eastAsiaTheme="minorEastAsia"/>
          <w:color w:val="000000" w:themeColor="text1"/>
          <w:kern w:val="0"/>
          <w:sz w:val="22"/>
          <w14:textFill>
            <w14:solidFill>
              <w14:schemeClr w14:val="tx1"/>
            </w14:solidFill>
          </w14:textFill>
        </w:rPr>
        <w:t>合同”。</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59" w:name="_Toc1411"/>
      <w:r>
        <w:rPr>
          <w:rFonts w:cs="Calibri" w:asciiTheme="minorEastAsia" w:hAnsiTheme="minorEastAsia" w:eastAsiaTheme="minorEastAsia"/>
          <w:b/>
          <w:bCs/>
          <w:color w:val="000000" w:themeColor="text1"/>
          <w:kern w:val="0"/>
          <w:sz w:val="22"/>
          <w14:textFill>
            <w14:solidFill>
              <w14:schemeClr w14:val="tx1"/>
            </w14:solidFill>
          </w14:textFill>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bookmarkStart w:id="60" w:name="_Toc32225"/>
      <w:r>
        <w:rPr>
          <w:rFonts w:cs="Calibri" w:asciiTheme="minorEastAsia" w:hAnsiTheme="minorEastAsia" w:eastAsiaTheme="minorEastAsia"/>
          <w:color w:val="000000" w:themeColor="text1"/>
          <w:sz w:val="22"/>
          <w14:textFill>
            <w14:solidFill>
              <w14:schemeClr w14:val="tx1"/>
            </w14:solidFill>
          </w14:textFill>
        </w:rPr>
        <w:t>3.2.1投标函；</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3.2.2法定代表人资格证明书；</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3.2.3授权委托书；</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3.2.4投标报价表；</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3.2.5备品备件报价表</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3.2.6投标人资格证明文件：</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（1）投标人一般情况</w:t>
      </w:r>
      <w:r>
        <w:rPr>
          <w:rFonts w:hint="eastAsia" w:cs="Calibri" w:asciiTheme="minorEastAsia" w:hAnsiTheme="minorEastAsia" w:eastAsiaTheme="minorEastAsia"/>
          <w:color w:val="000000" w:themeColor="text1"/>
          <w:sz w:val="22"/>
          <w14:textFill>
            <w14:solidFill>
              <w14:schemeClr w14:val="tx1"/>
            </w14:solidFill>
          </w14:textFill>
        </w:rPr>
        <w:t>及</w:t>
      </w:r>
      <w:r>
        <w:rPr>
          <w:rFonts w:cs="Calibri" w:asciiTheme="minorEastAsia" w:hAnsiTheme="minorEastAsia" w:eastAsiaTheme="minorEastAsia"/>
          <w:color w:val="000000" w:themeColor="text1"/>
          <w:sz w:val="22"/>
          <w14:textFill>
            <w14:solidFill>
              <w14:schemeClr w14:val="tx1"/>
            </w14:solidFill>
          </w14:textFill>
        </w:rPr>
        <w:t>有关证明投标人法律地位的文件（包括营业执照</w:t>
      </w:r>
      <w:r>
        <w:rPr>
          <w:rFonts w:hint="eastAsia" w:cs="Calibri" w:asciiTheme="minorEastAsia" w:hAnsiTheme="minorEastAsia" w:eastAsiaTheme="minorEastAsia"/>
          <w:color w:val="000000" w:themeColor="text1"/>
          <w:sz w:val="22"/>
          <w14:textFill>
            <w14:solidFill>
              <w14:schemeClr w14:val="tx1"/>
            </w14:solidFill>
          </w14:textFill>
        </w:rPr>
        <w:t>、税务登记证、</w:t>
      </w:r>
      <w:r>
        <w:rPr>
          <w:rFonts w:cs="Calibri" w:asciiTheme="minorEastAsia" w:hAnsiTheme="minorEastAsia" w:eastAsiaTheme="minorEastAsia"/>
          <w:color w:val="000000" w:themeColor="text1"/>
          <w:sz w:val="22"/>
          <w14:textFill>
            <w14:solidFill>
              <w14:schemeClr w14:val="tx1"/>
            </w14:solidFill>
          </w14:textFill>
        </w:rPr>
        <w:t>一般纳税人证明材料</w:t>
      </w: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资质</w:t>
      </w:r>
      <w:r>
        <w:rPr>
          <w:rFonts w:hint="eastAsia" w:cs="Calibri" w:asciiTheme="minorEastAsia" w:hAnsiTheme="minorEastAsia" w:eastAsiaTheme="minorEastAsia"/>
          <w:color w:val="000000" w:themeColor="text1"/>
          <w:sz w:val="22"/>
          <w14:textFill>
            <w14:solidFill>
              <w14:schemeClr w14:val="tx1"/>
            </w14:solidFill>
          </w14:textFill>
        </w:rPr>
        <w:t>证书</w:t>
      </w:r>
      <w:r>
        <w:rPr>
          <w:rFonts w:cs="Calibri" w:asciiTheme="minorEastAsia" w:hAnsiTheme="minorEastAsia" w:eastAsiaTheme="minorEastAsia"/>
          <w:color w:val="000000" w:themeColor="text1"/>
          <w:sz w:val="22"/>
          <w14:textFill>
            <w14:solidFill>
              <w14:schemeClr w14:val="tx1"/>
            </w14:solidFill>
          </w14:textFill>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（2）有关证明投标人的企业信誉及获得各种奖励等资料；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（3）投标人经济实力：包括企业注册资金、财务报告与报表中反映的财务状况</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4）近三年完成类似项目业绩情况</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3.2.7服务大纲</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（1）本项目概况；</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（2）工作内容和依据；</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（3）服务管理班子的组织结构形式；</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（5）服务人员工作守则；</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（6）对本项目的实施意见及重点</w:t>
      </w: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难点控制；</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（8）投入本项目服务的仪器、仪表、设备及交通工具汇总表</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3.2.7</w:t>
      </w:r>
      <w:r>
        <w:rPr>
          <w:rFonts w:hint="eastAsia" w:cs="Arial" w:asciiTheme="minorEastAsia" w:hAnsiTheme="minorEastAsia" w:eastAsiaTheme="minorEastAsia"/>
          <w:color w:val="000000" w:themeColor="text1"/>
          <w:sz w:val="22"/>
          <w14:textFill>
            <w14:solidFill>
              <w14:schemeClr w14:val="tx1"/>
            </w14:solidFill>
          </w14:textFill>
        </w:rPr>
        <w:t>投标人认为</w:t>
      </w:r>
      <w:r>
        <w:rPr>
          <w:rFonts w:cs="Arial" w:asciiTheme="minorEastAsia" w:hAnsiTheme="minorEastAsia" w:eastAsiaTheme="minorEastAsia"/>
          <w:color w:val="000000" w:themeColor="text1"/>
          <w:sz w:val="22"/>
          <w14:textFill>
            <w14:solidFill>
              <w14:schemeClr w14:val="tx1"/>
            </w14:solidFill>
          </w14:textFill>
        </w:rPr>
        <w:t>应该提供的其他材料</w:t>
      </w:r>
      <w:r>
        <w:rPr>
          <w:rFonts w:hint="eastAsia" w:cs="Arial" w:asciiTheme="minorEastAsia" w:hAnsiTheme="minorEastAsia" w:eastAsia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bookmarkStart w:id="61" w:name="_Toc13307"/>
      <w:r>
        <w:rPr>
          <w:rFonts w:cs="Calibri" w:asciiTheme="minorEastAsia" w:hAnsiTheme="minorEastAsia" w:eastAsiaTheme="minorEastAsia"/>
          <w:color w:val="000000" w:themeColor="text1"/>
          <w:kern w:val="0"/>
          <w:sz w:val="22"/>
          <w14:textFill>
            <w14:solidFill>
              <w14:schemeClr w14:val="tx1"/>
            </w14:solidFill>
          </w14:textFill>
        </w:rPr>
        <w:t>3.3.1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3.3.2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3.3.3招标人设有最高投标限价的，投标人的投标报价不得超过最高投标限价，最高投标限价详见投标人须知前附表。</w:t>
      </w:r>
    </w:p>
    <w:p>
      <w:pPr>
        <w:spacing w:line="384" w:lineRule="auto"/>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3.3.4投标报价的其他要求</w:t>
      </w:r>
      <w:r>
        <w:rPr>
          <w:rFonts w:hint="eastAsia" w:cs="Calibri" w:asciiTheme="minorEastAsia" w:hAnsiTheme="minorEastAsia" w:eastAsiaTheme="minorEastAsia"/>
          <w:color w:val="000000" w:themeColor="text1"/>
          <w:kern w:val="0"/>
          <w:sz w:val="22"/>
          <w14:textFill>
            <w14:solidFill>
              <w14:schemeClr w14:val="tx1"/>
            </w14:solidFill>
          </w14:textFill>
        </w:rPr>
        <w:t>：</w:t>
      </w:r>
    </w:p>
    <w:p>
      <w:pPr>
        <w:spacing w:line="384" w:lineRule="auto"/>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1）</w:t>
      </w:r>
      <w:r>
        <w:rPr>
          <w:rFonts w:hint="eastAsia" w:cs="Calibri" w:asciiTheme="minorEastAsia" w:hAnsiTheme="minorEastAsia" w:eastAsiaTheme="minorEastAsia"/>
          <w:color w:val="000000" w:themeColor="text1"/>
          <w:kern w:val="0"/>
          <w:sz w:val="22"/>
          <w:u w:val="single"/>
          <w14:textFill>
            <w14:solidFill>
              <w14:schemeClr w14:val="tx1"/>
            </w14:solidFill>
          </w14:textFill>
        </w:rPr>
        <w:t>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color w:val="000000" w:themeColor="text1"/>
          <w:kern w:val="0"/>
          <w:sz w:val="22"/>
          <w14:textFill>
            <w14:solidFill>
              <w14:schemeClr w14:val="tx1"/>
            </w14:solidFill>
          </w14:textFill>
        </w:rPr>
        <w:t>。</w:t>
      </w:r>
    </w:p>
    <w:p>
      <w:pPr>
        <w:spacing w:line="384" w:lineRule="auto"/>
        <w:ind w:firstLine="440" w:firstLineChars="200"/>
        <w:rPr>
          <w:rFonts w:eastAsiaTheme="minorEastAsia"/>
          <w:color w:val="000000" w:themeColor="text1"/>
          <w:szCs w:val="21"/>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2）</w:t>
      </w:r>
      <w:r>
        <w:rPr>
          <w:rFonts w:hint="eastAsia" w:cs="Calibri" w:asciiTheme="minorEastAsia" w:hAnsiTheme="minorEastAsia" w:eastAsiaTheme="minorEastAsia"/>
          <w:color w:val="000000" w:themeColor="text1"/>
          <w:kern w:val="0"/>
          <w:sz w:val="22"/>
          <w:u w:val="single"/>
          <w14:textFill>
            <w14:solidFill>
              <w14:schemeClr w14:val="tx1"/>
            </w14:solidFill>
          </w14:textFill>
        </w:rPr>
        <w:t>本项目报价仅为每一年维护保养的人工技术服务费及部分易耗品费用，不含备品备件费用（投标人须提供备品备件报价表，报价表中需含有本项目不同品牌潜水泵原厂备件包等报价，供招标方参考），备品备件报价表作为招标方未来采购的价格依据，是否使用投标方采购的备品备件由招标方自行决定。</w:t>
      </w:r>
    </w:p>
    <w:p>
      <w:pPr>
        <w:spacing w:line="384" w:lineRule="auto"/>
        <w:ind w:firstLine="420" w:firstLineChars="200"/>
        <w:rPr>
          <w:rFonts w:eastAsiaTheme="minorEastAsia"/>
          <w:color w:val="000000" w:themeColor="text1"/>
          <w:szCs w:val="21"/>
          <w14:textFill>
            <w14:solidFill>
              <w14:schemeClr w14:val="tx1"/>
            </w14:solidFill>
          </w14:textFill>
        </w:rPr>
      </w:pP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2" w:name="_Toc30464"/>
      <w:r>
        <w:rPr>
          <w:rFonts w:cs="Calibri" w:asciiTheme="minorEastAsia" w:hAnsiTheme="minorEastAsia" w:eastAsiaTheme="minorEastAsia"/>
          <w:b/>
          <w:bCs/>
          <w:color w:val="000000" w:themeColor="text1"/>
          <w:kern w:val="0"/>
          <w:sz w:val="22"/>
          <w14:textFill>
            <w14:solidFill>
              <w14:schemeClr w14:val="tx1"/>
            </w14:solidFill>
          </w14:textFill>
        </w:rPr>
        <w:t>3.5 投标保证金</w:t>
      </w:r>
      <w:bookmarkEnd w:id="62"/>
      <w:r>
        <w:rPr>
          <w:rFonts w:hint="eastAsia" w:cs="Calibri" w:asciiTheme="minorEastAsia" w:hAnsiTheme="minorEastAsia" w:eastAsiaTheme="minorEastAsia"/>
          <w:b/>
          <w:bCs/>
          <w:color w:val="000000" w:themeColor="text1"/>
          <w:kern w:val="0"/>
          <w:sz w:val="22"/>
          <w14:textFill>
            <w14:solidFill>
              <w14:schemeClr w14:val="tx1"/>
            </w14:solidFill>
          </w14:textFill>
        </w:rPr>
        <w:t>（如有）</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bookmarkStart w:id="63" w:name="_Toc29989"/>
      <w:r>
        <w:rPr>
          <w:rFonts w:ascii="宋体" w:hAnsi="宋体" w:cs="Calibri"/>
          <w:color w:val="000000" w:themeColor="text1"/>
          <w:kern w:val="0"/>
          <w:sz w:val="22"/>
          <w14:textFill>
            <w14:solidFill>
              <w14:schemeClr w14:val="tx1"/>
            </w14:solidFill>
          </w14:textFill>
        </w:rPr>
        <w:t>3.5.1投标人在递交投标文件的同时，应按投标人须知前附表规定的金额、担保形式和第</w:t>
      </w:r>
      <w:r>
        <w:rPr>
          <w:rFonts w:hint="eastAsia" w:ascii="宋体" w:hAnsi="宋体" w:cs="Calibri"/>
          <w:color w:val="000000" w:themeColor="text1"/>
          <w:kern w:val="0"/>
          <w:sz w:val="22"/>
          <w14:textFill>
            <w14:solidFill>
              <w14:schemeClr w14:val="tx1"/>
            </w14:solidFill>
          </w14:textFill>
        </w:rPr>
        <w:t>六</w:t>
      </w:r>
      <w:r>
        <w:rPr>
          <w:rFonts w:ascii="宋体" w:hAnsi="宋体" w:cs="Calibri"/>
          <w:color w:val="000000" w:themeColor="text1"/>
          <w:kern w:val="0"/>
          <w:sz w:val="22"/>
          <w14:textFill>
            <w14:solidFill>
              <w14:schemeClr w14:val="tx1"/>
            </w14:solidFill>
          </w14:textFill>
        </w:rPr>
        <w:t>章</w:t>
      </w:r>
      <w:r>
        <w:rPr>
          <w:rFonts w:ascii="宋体" w:hAnsi="宋体" w:cs="Calibri"/>
          <w:color w:val="000000" w:themeColor="text1"/>
          <w:sz w:val="22"/>
          <w14:textFill>
            <w14:solidFill>
              <w14:schemeClr w14:val="tx1"/>
            </w14:solidFill>
          </w14:textFill>
        </w:rPr>
        <w:t>“投标文件格式”</w:t>
      </w:r>
      <w:r>
        <w:rPr>
          <w:rFonts w:ascii="宋体" w:hAnsi="宋体" w:cs="Calibri"/>
          <w:color w:val="000000" w:themeColor="text1"/>
          <w:kern w:val="0"/>
          <w:sz w:val="22"/>
          <w14:textFill>
            <w14:solidFill>
              <w14:schemeClr w14:val="tx1"/>
            </w14:solidFill>
          </w14:textFill>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3.5.2</w:t>
      </w:r>
      <w:r>
        <w:rPr>
          <w:rFonts w:hint="eastAsia" w:ascii="宋体" w:hAnsi="宋体" w:cs="Calibri"/>
          <w:color w:val="000000" w:themeColor="text1"/>
          <w:kern w:val="0"/>
          <w:sz w:val="22"/>
          <w14:textFill>
            <w14:solidFill>
              <w14:schemeClr w14:val="tx1"/>
            </w14:solidFill>
          </w14:textFill>
        </w:rPr>
        <w:t>中标人的投标保证金，将在与招标人签订合同后</w:t>
      </w:r>
      <w:r>
        <w:rPr>
          <w:rFonts w:ascii="宋体" w:hAnsi="宋体" w:cs="Calibri"/>
          <w:color w:val="000000" w:themeColor="text1"/>
          <w:kern w:val="0"/>
          <w:sz w:val="22"/>
          <w14:textFill>
            <w14:solidFill>
              <w14:schemeClr w14:val="tx1"/>
            </w14:solidFill>
          </w14:textFill>
        </w:rPr>
        <w:t>5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3.5.3投标人如有下列情形之一的，投标保证金将不予退还：</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（1）投标人在规定的投标有效期内撤销或修改其投标文件；</w:t>
      </w:r>
    </w:p>
    <w:p>
      <w:pPr>
        <w:adjustRightInd w:val="0"/>
        <w:snapToGrid w:val="0"/>
        <w:spacing w:line="360" w:lineRule="exact"/>
        <w:ind w:firstLine="440"/>
        <w:rPr>
          <w:rFonts w:ascii="宋体" w:hAnsi="宋体" w:cs="Calibri"/>
          <w:color w:val="000000" w:themeColor="text1"/>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（2）</w:t>
      </w:r>
      <w:r>
        <w:rPr>
          <w:rFonts w:cs="Calibri" w:asciiTheme="minorEastAsia" w:hAnsiTheme="minorEastAsia"/>
          <w:color w:val="000000" w:themeColor="text1"/>
          <w:kern w:val="0"/>
          <w:sz w:val="22"/>
          <w14:textFill>
            <w14:solidFill>
              <w14:schemeClr w14:val="tx1"/>
            </w14:solidFill>
          </w14:textFill>
        </w:rPr>
        <w:t>中标人在收到中标通知书后，</w:t>
      </w:r>
      <w:r>
        <w:rPr>
          <w:rFonts w:cs="Calibri" w:asciiTheme="minorEastAsia" w:hAnsiTheme="minorEastAsia"/>
          <w:color w:val="000000" w:themeColor="text1"/>
          <w:sz w:val="22"/>
          <w14:textFill>
            <w14:solidFill>
              <w14:schemeClr w14:val="tx1"/>
            </w14:solidFill>
          </w14:textFill>
        </w:rPr>
        <w:t>无正当理由拒签合同协议书或未按招标文件规定提交履约担保，或因投标人在投标文件中未如实填报或隐瞒不报投标人的行贿犯罪记录导致取消中标资格的</w:t>
      </w:r>
      <w:r>
        <w:rPr>
          <w:rFonts w:ascii="宋体" w:hAnsi="宋体" w:cs="Calibri"/>
          <w:color w:val="000000" w:themeColor="text1"/>
          <w:sz w:val="22"/>
          <w14:textFill>
            <w14:solidFill>
              <w14:schemeClr w14:val="tx1"/>
            </w14:solidFill>
          </w14:textFill>
        </w:rPr>
        <w:t>；</w:t>
      </w:r>
    </w:p>
    <w:p>
      <w:pPr>
        <w:adjustRightInd w:val="0"/>
        <w:snapToGrid w:val="0"/>
        <w:spacing w:line="360" w:lineRule="exact"/>
        <w:ind w:firstLine="440"/>
        <w:rPr>
          <w:rFonts w:ascii="宋体" w:hAnsi="宋体" w:cs="Calibri"/>
          <w:color w:val="000000" w:themeColor="text1"/>
          <w:kern w:val="0"/>
          <w:sz w:val="22"/>
          <w14:textFill>
            <w14:solidFill>
              <w14:schemeClr w14:val="tx1"/>
            </w14:solidFill>
          </w14:textFill>
        </w:rPr>
      </w:pPr>
      <w:r>
        <w:rPr>
          <w:rFonts w:ascii="宋体" w:hAnsi="宋体" w:cs="Calibri"/>
          <w:color w:val="000000" w:themeColor="text1"/>
          <w:kern w:val="0"/>
          <w:sz w:val="22"/>
          <w14:textFill>
            <w14:solidFill>
              <w14:schemeClr w14:val="tx1"/>
            </w14:solidFill>
          </w14:textFill>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3.6.1 投标文件应按本须知第3.2款规定的内容和第</w:t>
      </w:r>
      <w:r>
        <w:rPr>
          <w:rFonts w:hint="eastAsia" w:cs="Calibri" w:asciiTheme="minorEastAsia" w:hAnsiTheme="minorEastAsia" w:eastAsiaTheme="minorEastAsia"/>
          <w:color w:val="000000" w:themeColor="text1"/>
          <w:sz w:val="22"/>
          <w14:textFill>
            <w14:solidFill>
              <w14:schemeClr w14:val="tx1"/>
            </w14:solidFill>
          </w14:textFill>
        </w:rPr>
        <w:t>六</w:t>
      </w:r>
      <w:r>
        <w:rPr>
          <w:rFonts w:cs="Calibri" w:asciiTheme="minorEastAsia" w:hAnsiTheme="minorEastAsia" w:eastAsiaTheme="minorEastAsia"/>
          <w:color w:val="000000" w:themeColor="text1"/>
          <w:sz w:val="22"/>
          <w14:textFill>
            <w14:solidFill>
              <w14:schemeClr w14:val="tx1"/>
            </w14:solidFill>
          </w14:textFill>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color w:val="000000" w:themeColor="text1"/>
          <w:sz w:val="22"/>
          <w14:textFill>
            <w14:solidFill>
              <w14:schemeClr w14:val="tx1"/>
            </w14:solidFill>
          </w14:textFill>
        </w:rPr>
        <w:t>服务期</w:t>
      </w:r>
      <w:r>
        <w:rPr>
          <w:rFonts w:cs="Calibri" w:asciiTheme="minorEastAsia" w:hAnsiTheme="minorEastAsia" w:eastAsiaTheme="minorEastAsia"/>
          <w:color w:val="000000" w:themeColor="text1"/>
          <w:sz w:val="22"/>
          <w14:textFill>
            <w14:solidFill>
              <w14:schemeClr w14:val="tx1"/>
            </w14:solidFill>
          </w14:textFill>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 xml:space="preserve">3.6.2 </w:t>
      </w:r>
      <w:r>
        <w:rPr>
          <w:rFonts w:cs="Calibri" w:asciiTheme="minorEastAsia" w:hAnsiTheme="minorEastAsia" w:eastAsiaTheme="minorEastAsia"/>
          <w:color w:val="000000" w:themeColor="text1"/>
          <w:kern w:val="0"/>
          <w:sz w:val="22"/>
          <w14:textFill>
            <w14:solidFill>
              <w14:schemeClr w14:val="tx1"/>
            </w14:solidFill>
          </w14:textFill>
        </w:rPr>
        <w:t>投标文件应对招标文件有关</w:t>
      </w:r>
      <w:r>
        <w:rPr>
          <w:rFonts w:hint="eastAsia" w:cs="Calibri" w:asciiTheme="minorEastAsia" w:hAnsiTheme="minorEastAsia" w:eastAsiaTheme="minorEastAsia"/>
          <w:color w:val="000000" w:themeColor="text1"/>
          <w:kern w:val="0"/>
          <w:sz w:val="22"/>
          <w14:textFill>
            <w14:solidFill>
              <w14:schemeClr w14:val="tx1"/>
            </w14:solidFill>
          </w14:textFill>
        </w:rPr>
        <w:t>服务</w:t>
      </w:r>
      <w:r>
        <w:rPr>
          <w:rFonts w:cs="Calibri" w:asciiTheme="minorEastAsia" w:hAnsiTheme="minorEastAsia" w:eastAsiaTheme="minorEastAsia"/>
          <w:color w:val="000000" w:themeColor="text1"/>
          <w:kern w:val="0"/>
          <w:sz w:val="22"/>
          <w14:textFill>
            <w14:solidFill>
              <w14:schemeClr w14:val="tx1"/>
            </w14:solidFill>
          </w14:textFill>
        </w:rPr>
        <w:t>期、投标有效期、招标</w:t>
      </w:r>
      <w:r>
        <w:rPr>
          <w:rFonts w:hint="eastAsia" w:cs="Calibri" w:asciiTheme="minorEastAsia" w:hAnsiTheme="minorEastAsia" w:eastAsiaTheme="minorEastAsia"/>
          <w:color w:val="000000" w:themeColor="text1"/>
          <w:kern w:val="0"/>
          <w:sz w:val="22"/>
          <w14:textFill>
            <w14:solidFill>
              <w14:schemeClr w14:val="tx1"/>
            </w14:solidFill>
          </w14:textFill>
        </w:rPr>
        <w:t>内容</w:t>
      </w:r>
      <w:r>
        <w:rPr>
          <w:rFonts w:cs="Calibri" w:asciiTheme="minorEastAsia" w:hAnsiTheme="minorEastAsia" w:eastAsiaTheme="minorEastAsia"/>
          <w:color w:val="000000" w:themeColor="text1"/>
          <w:kern w:val="0"/>
          <w:sz w:val="22"/>
          <w14:textFill>
            <w14:solidFill>
              <w14:schemeClr w14:val="tx1"/>
            </w14:solidFill>
          </w14:textFill>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themeColor="text1"/>
          <w:kern w:val="0"/>
          <w:sz w:val="22"/>
          <w14:textFill>
            <w14:solidFill>
              <w14:schemeClr w14:val="tx1"/>
            </w14:solidFill>
          </w14:textFill>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3.6.4投标文件正本一份， 副本份数见投标人须知前附表。正本、副本的封面上应清楚地标记</w:t>
      </w:r>
      <w:r>
        <w:rPr>
          <w:rFonts w:cs="Calibri" w:asciiTheme="minorEastAsia" w:hAnsiTheme="minorEastAsia" w:eastAsiaTheme="minorEastAsia"/>
          <w:b/>
          <w:bCs/>
          <w:color w:val="000000" w:themeColor="text1"/>
          <w:sz w:val="22"/>
          <w14:textFill>
            <w14:solidFill>
              <w14:schemeClr w14:val="tx1"/>
            </w14:solidFill>
          </w14:textFill>
        </w:rPr>
        <w:t>“正本</w:t>
      </w:r>
      <w:r>
        <w:rPr>
          <w:rFonts w:cs="Calibri" w:asciiTheme="minorEastAsia" w:hAnsiTheme="minorEastAsia" w:eastAsiaTheme="minorEastAsia"/>
          <w:color w:val="000000" w:themeColor="text1"/>
          <w:sz w:val="22"/>
          <w14:textFill>
            <w14:solidFill>
              <w14:schemeClr w14:val="tx1"/>
            </w14:solidFill>
          </w14:textFill>
        </w:rPr>
        <w:t>”或“</w:t>
      </w:r>
      <w:r>
        <w:rPr>
          <w:rFonts w:cs="Calibri" w:asciiTheme="minorEastAsia" w:hAnsiTheme="minorEastAsia" w:eastAsiaTheme="minorEastAsia"/>
          <w:b/>
          <w:bCs/>
          <w:color w:val="000000" w:themeColor="text1"/>
          <w:sz w:val="22"/>
          <w14:textFill>
            <w14:solidFill>
              <w14:schemeClr w14:val="tx1"/>
            </w14:solidFill>
          </w14:textFill>
        </w:rPr>
        <w:t>副本</w:t>
      </w:r>
      <w:r>
        <w:rPr>
          <w:rFonts w:cs="Calibri" w:asciiTheme="minorEastAsia" w:hAnsiTheme="minorEastAsia" w:eastAsiaTheme="minorEastAsia"/>
          <w:color w:val="000000" w:themeColor="text1"/>
          <w:sz w:val="22"/>
          <w14:textFill>
            <w14:solidFill>
              <w14:schemeClr w14:val="tx1"/>
            </w14:solidFill>
          </w14:textFill>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5" w:name="_Toc32652"/>
      <w:r>
        <w:rPr>
          <w:rFonts w:cs="Calibri" w:asciiTheme="minorEastAsia" w:hAnsiTheme="minorEastAsia" w:eastAsiaTheme="minorEastAsia"/>
          <w:b/>
          <w:bCs/>
          <w:color w:val="000000" w:themeColor="text1"/>
          <w:kern w:val="0"/>
          <w:sz w:val="22"/>
          <w14:textFill>
            <w14:solidFill>
              <w14:schemeClr w14:val="tx1"/>
            </w14:solidFill>
          </w14:textFill>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6" w:name="_Toc649"/>
      <w:r>
        <w:rPr>
          <w:rFonts w:cs="Calibri" w:asciiTheme="minorEastAsia" w:hAnsiTheme="minorEastAsia" w:eastAsiaTheme="minorEastAsia"/>
          <w:b/>
          <w:bCs/>
          <w:color w:val="000000" w:themeColor="text1"/>
          <w:kern w:val="0"/>
          <w:sz w:val="22"/>
          <w14:textFill>
            <w14:solidFill>
              <w14:schemeClr w14:val="tx1"/>
            </w14:solidFill>
          </w14:textFill>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4.1.1</w:t>
      </w:r>
      <w:r>
        <w:rPr>
          <w:rFonts w:cs="Calibri" w:asciiTheme="minorEastAsia" w:hAnsiTheme="minorEastAsia" w:eastAsiaTheme="minorEastAsia"/>
          <w:color w:val="000000" w:themeColor="text1"/>
          <w:kern w:val="0"/>
          <w:sz w:val="22"/>
          <w14:textFill>
            <w14:solidFill>
              <w14:schemeClr w14:val="tx1"/>
            </w14:solidFill>
          </w14:textFill>
        </w:rPr>
        <w:t>投标文件的正本、副本可一同</w:t>
      </w:r>
      <w:r>
        <w:rPr>
          <w:rFonts w:hint="eastAsia" w:cs="Calibri" w:asciiTheme="minorEastAsia" w:hAnsiTheme="minorEastAsia" w:eastAsiaTheme="minorEastAsia"/>
          <w:color w:val="000000" w:themeColor="text1"/>
          <w:kern w:val="0"/>
          <w:sz w:val="22"/>
          <w14:textFill>
            <w14:solidFill>
              <w14:schemeClr w14:val="tx1"/>
            </w14:solidFill>
          </w14:textFill>
        </w:rPr>
        <w:t>密封</w:t>
      </w:r>
      <w:r>
        <w:rPr>
          <w:rFonts w:cs="Calibri" w:asciiTheme="minorEastAsia" w:hAnsiTheme="minorEastAsia" w:eastAsiaTheme="minorEastAsia"/>
          <w:color w:val="000000" w:themeColor="text1"/>
          <w:kern w:val="0"/>
          <w:sz w:val="22"/>
          <w14:textFill>
            <w14:solidFill>
              <w14:schemeClr w14:val="tx1"/>
            </w14:solidFill>
          </w14:textFill>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4.1.4</w:t>
      </w:r>
      <w:r>
        <w:rPr>
          <w:rFonts w:cs="Calibri" w:asciiTheme="minorEastAsia" w:hAnsiTheme="minorEastAsia" w:eastAsiaTheme="minorEastAsia"/>
          <w:color w:val="000000" w:themeColor="text1"/>
          <w:sz w:val="22"/>
          <w14:textFill>
            <w14:solidFill>
              <w14:schemeClr w14:val="tx1"/>
            </w14:solidFill>
          </w14:textFill>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7" w:name="_Toc16616"/>
      <w:r>
        <w:rPr>
          <w:rFonts w:cs="Calibri" w:asciiTheme="minorEastAsia" w:hAnsiTheme="minorEastAsia" w:eastAsiaTheme="minorEastAsia"/>
          <w:b/>
          <w:bCs/>
          <w:color w:val="000000" w:themeColor="text1"/>
          <w:kern w:val="0"/>
          <w:sz w:val="22"/>
          <w14:textFill>
            <w14:solidFill>
              <w14:schemeClr w14:val="tx1"/>
            </w14:solidFill>
          </w14:textFill>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4.2.4逾期送达的或者未送达指定地点的投标文件，招标人不予受理。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8" w:name="_Toc26099"/>
      <w:r>
        <w:rPr>
          <w:rFonts w:cs="Calibri" w:asciiTheme="minorEastAsia" w:hAnsiTheme="minorEastAsia" w:eastAsiaTheme="minorEastAsia"/>
          <w:b/>
          <w:bCs/>
          <w:color w:val="000000" w:themeColor="text1"/>
          <w:kern w:val="0"/>
          <w:sz w:val="22"/>
          <w14:textFill>
            <w14:solidFill>
              <w14:schemeClr w14:val="tx1"/>
            </w14:solidFill>
          </w14:textFill>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69" w:name="_Toc29641"/>
      <w:r>
        <w:rPr>
          <w:rFonts w:cs="Calibri" w:asciiTheme="minorEastAsia" w:hAnsiTheme="minorEastAsia" w:eastAsiaTheme="minorEastAsia"/>
          <w:b/>
          <w:bCs/>
          <w:color w:val="000000" w:themeColor="text1"/>
          <w:kern w:val="0"/>
          <w:sz w:val="22"/>
          <w14:textFill>
            <w14:solidFill>
              <w14:schemeClr w14:val="tx1"/>
            </w14:solidFill>
          </w14:textFill>
        </w:rPr>
        <w:t>5.开标</w:t>
      </w:r>
      <w:bookmarkEnd w:id="69"/>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0" w:name="_Toc15123"/>
      <w:r>
        <w:rPr>
          <w:rFonts w:cs="Calibri" w:asciiTheme="minorEastAsia" w:hAnsiTheme="minorEastAsia" w:eastAsiaTheme="minorEastAsia"/>
          <w:b/>
          <w:bCs/>
          <w:color w:val="000000" w:themeColor="text1"/>
          <w:kern w:val="0"/>
          <w:sz w:val="22"/>
          <w14:textFill>
            <w14:solidFill>
              <w14:schemeClr w14:val="tx1"/>
            </w14:solidFill>
          </w14:textFill>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5.1.1</w:t>
      </w:r>
      <w:r>
        <w:rPr>
          <w:rFonts w:ascii="宋体" w:hAnsi="宋体" w:cs="Calibri"/>
          <w:color w:val="000000" w:themeColor="text1"/>
          <w:sz w:val="22"/>
          <w14:textFill>
            <w14:solidFill>
              <w14:schemeClr w14:val="tx1"/>
            </w14:solidFill>
          </w14:textFill>
        </w:rPr>
        <w:t>招标人在投标人须知规定的投标截止时间（开标时间）和地点公开开标，并邀请所有投标人的法定代表人或其委托代理人准时参加</w:t>
      </w:r>
      <w:r>
        <w:rPr>
          <w:rFonts w:hint="eastAsia" w:ascii="宋体" w:hAnsi="宋体" w:cs="Calibri"/>
          <w:color w:val="000000" w:themeColor="text1"/>
          <w:sz w:val="22"/>
          <w14:textFill>
            <w14:solidFill>
              <w14:schemeClr w14:val="tx1"/>
            </w14:solidFill>
          </w14:textFill>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bookmarkStart w:id="71" w:name="_Toc7101"/>
      <w:r>
        <w:rPr>
          <w:rFonts w:cs="Calibri" w:asciiTheme="minorEastAsia" w:hAnsiTheme="minorEastAsia" w:eastAsiaTheme="minorEastAsia"/>
          <w:color w:val="000000" w:themeColor="text1"/>
          <w:sz w:val="22"/>
          <w14:textFill>
            <w14:solidFill>
              <w14:schemeClr w14:val="tx1"/>
            </w14:solidFill>
          </w14:textFill>
        </w:rPr>
        <w:t>（1）委托代理人的身份证、法定代表人授权委托书</w:t>
      </w:r>
      <w:r>
        <w:rPr>
          <w:rFonts w:hint="eastAsia" w:cs="Calibri" w:asciiTheme="minorEastAsia" w:hAnsiTheme="minorEastAsia" w:eastAsiaTheme="minorEastAsia"/>
          <w:color w:val="000000" w:themeColor="text1"/>
          <w:sz w:val="22"/>
          <w14:textFill>
            <w14:solidFill>
              <w14:schemeClr w14:val="tx1"/>
            </w14:solidFill>
          </w14:textFill>
        </w:rPr>
        <w:t>（装订在投标文件内亦可）</w:t>
      </w:r>
      <w:r>
        <w:rPr>
          <w:rFonts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（2）投标保证金收执证明或汇款凭证或银行回单</w:t>
      </w:r>
      <w:r>
        <w:rPr>
          <w:rFonts w:hint="eastAsia" w:cs="Calibri" w:asciiTheme="minorEastAsia" w:hAnsiTheme="minorEastAsia" w:eastAsiaTheme="minorEastAsia"/>
          <w:color w:val="000000" w:themeColor="text1"/>
          <w:sz w:val="22"/>
          <w14:textFill>
            <w14:solidFill>
              <w14:schemeClr w14:val="tx1"/>
            </w14:solidFill>
          </w14:textFill>
        </w:rPr>
        <w:t>（装订在投标文件内亦可）</w:t>
      </w:r>
      <w:r>
        <w:rPr>
          <w:rFonts w:cs="Calibri" w:asciiTheme="minorEastAsia" w:hAnsiTheme="minorEastAsia" w:eastAsiaTheme="minorEastAsia"/>
          <w:color w:val="000000" w:themeColor="text1"/>
          <w:sz w:val="22"/>
          <w14:textFill>
            <w14:solidFill>
              <w14:schemeClr w14:val="tx1"/>
            </w14:solidFill>
          </w14:textFill>
        </w:rPr>
        <w:t>。</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（1）宣布开标纪律；</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（6）</w:t>
      </w:r>
      <w:r>
        <w:rPr>
          <w:rFonts w:cs="Calibri" w:asciiTheme="minorEastAsia" w:hAnsiTheme="minorEastAsia" w:eastAsiaTheme="minorEastAsia"/>
          <w:color w:val="000000" w:themeColor="text1"/>
          <w:sz w:val="22"/>
          <w14:textFill>
            <w14:solidFill>
              <w14:schemeClr w14:val="tx1"/>
            </w14:solidFill>
          </w14:textFill>
        </w:rPr>
        <w:t>按照宣布的开标顺序当众开标，公布投标人名称、投标保证金的递交情况、投标报价、</w:t>
      </w:r>
      <w:r>
        <w:rPr>
          <w:rFonts w:hint="eastAsia" w:cs="Calibri" w:asciiTheme="minorEastAsia" w:hAnsiTheme="minorEastAsia" w:eastAsiaTheme="minorEastAsia"/>
          <w:color w:val="000000" w:themeColor="text1"/>
          <w:sz w:val="22"/>
          <w14:textFill>
            <w14:solidFill>
              <w14:schemeClr w14:val="tx1"/>
            </w14:solidFill>
          </w14:textFill>
        </w:rPr>
        <w:t>服务期</w:t>
      </w:r>
      <w:r>
        <w:rPr>
          <w:rFonts w:cs="Calibri" w:asciiTheme="minorEastAsia" w:hAnsiTheme="minorEastAsia" w:eastAsiaTheme="minorEastAsia"/>
          <w:color w:val="000000" w:themeColor="text1"/>
          <w:sz w:val="22"/>
          <w14:textFill>
            <w14:solidFill>
              <w14:schemeClr w14:val="tx1"/>
            </w14:solidFill>
          </w14:textFill>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（8）开标结束。</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2" w:name="_Toc31578"/>
      <w:r>
        <w:rPr>
          <w:rFonts w:cs="Calibri" w:asciiTheme="minorEastAsia" w:hAnsiTheme="minorEastAsia" w:eastAsiaTheme="minorEastAsia"/>
          <w:b/>
          <w:bCs/>
          <w:color w:val="000000" w:themeColor="text1"/>
          <w:kern w:val="0"/>
          <w:sz w:val="22"/>
          <w14:textFill>
            <w14:solidFill>
              <w14:schemeClr w14:val="tx1"/>
            </w14:solidFill>
          </w14:textFill>
        </w:rPr>
        <w:t>6.评标</w:t>
      </w:r>
      <w:bookmarkEnd w:id="72"/>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3" w:name="_Toc10279"/>
      <w:r>
        <w:rPr>
          <w:rFonts w:cs="Calibri" w:asciiTheme="minorEastAsia" w:hAnsiTheme="minorEastAsia" w:eastAsiaTheme="minorEastAsia"/>
          <w:b/>
          <w:bCs/>
          <w:color w:val="000000" w:themeColor="text1"/>
          <w:kern w:val="0"/>
          <w:sz w:val="22"/>
          <w14:textFill>
            <w14:solidFill>
              <w14:schemeClr w14:val="tx1"/>
            </w14:solidFill>
          </w14:textFill>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4" w:name="_Toc3460"/>
      <w:r>
        <w:rPr>
          <w:rFonts w:cs="Calibri" w:asciiTheme="minorEastAsia" w:hAnsiTheme="minorEastAsia" w:eastAsiaTheme="minorEastAsia"/>
          <w:b/>
          <w:bCs/>
          <w:color w:val="000000" w:themeColor="text1"/>
          <w:kern w:val="0"/>
          <w:sz w:val="22"/>
          <w14:textFill>
            <w14:solidFill>
              <w14:schemeClr w14:val="tx1"/>
            </w14:solidFill>
          </w14:textFill>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5" w:name="_Toc28178"/>
      <w:r>
        <w:rPr>
          <w:rFonts w:cs="Calibri" w:asciiTheme="minorEastAsia" w:hAnsiTheme="minorEastAsia" w:eastAsiaTheme="minorEastAsia"/>
          <w:b/>
          <w:bCs/>
          <w:color w:val="000000" w:themeColor="text1"/>
          <w:kern w:val="0"/>
          <w:sz w:val="22"/>
          <w14:textFill>
            <w14:solidFill>
              <w14:schemeClr w14:val="tx1"/>
            </w14:solidFill>
          </w14:textFill>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评标委员会按照第</w:t>
      </w:r>
      <w:r>
        <w:rPr>
          <w:rFonts w:hint="eastAsia" w:cs="Calibri" w:asciiTheme="minorEastAsia" w:hAnsiTheme="minorEastAsia" w:eastAsiaTheme="minorEastAsia"/>
          <w:color w:val="000000" w:themeColor="text1"/>
          <w:kern w:val="0"/>
          <w:sz w:val="22"/>
          <w14:textFill>
            <w14:solidFill>
              <w14:schemeClr w14:val="tx1"/>
            </w14:solidFill>
          </w14:textFill>
        </w:rPr>
        <w:t>五</w:t>
      </w:r>
      <w:r>
        <w:rPr>
          <w:rFonts w:cs="Calibri" w:asciiTheme="minorEastAsia" w:hAnsiTheme="minorEastAsia" w:eastAsiaTheme="minorEastAsia"/>
          <w:color w:val="000000" w:themeColor="text1"/>
          <w:kern w:val="0"/>
          <w:sz w:val="22"/>
          <w14:textFill>
            <w14:solidFill>
              <w14:schemeClr w14:val="tx1"/>
            </w14:solidFill>
          </w14:textFill>
        </w:rPr>
        <w:t>章“评标方法及标准”对投标文件进行评审。第</w:t>
      </w:r>
      <w:r>
        <w:rPr>
          <w:rFonts w:hint="eastAsia" w:cs="Calibri" w:asciiTheme="minorEastAsia" w:hAnsiTheme="minorEastAsia" w:eastAsiaTheme="minorEastAsia"/>
          <w:color w:val="000000" w:themeColor="text1"/>
          <w:kern w:val="0"/>
          <w:sz w:val="22"/>
          <w14:textFill>
            <w14:solidFill>
              <w14:schemeClr w14:val="tx1"/>
            </w14:solidFill>
          </w14:textFill>
        </w:rPr>
        <w:t>五</w:t>
      </w:r>
      <w:r>
        <w:rPr>
          <w:rFonts w:cs="Calibri" w:asciiTheme="minorEastAsia" w:hAnsiTheme="minorEastAsia" w:eastAsiaTheme="minorEastAsia"/>
          <w:color w:val="000000" w:themeColor="text1"/>
          <w:kern w:val="0"/>
          <w:sz w:val="22"/>
          <w14:textFill>
            <w14:solidFill>
              <w14:schemeClr w14:val="tx1"/>
            </w14:solidFill>
          </w14:textFill>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6" w:name="_Toc24237"/>
      <w:r>
        <w:rPr>
          <w:rFonts w:cs="Calibri" w:asciiTheme="minorEastAsia" w:hAnsiTheme="minorEastAsia" w:eastAsiaTheme="minorEastAsia"/>
          <w:b/>
          <w:bCs/>
          <w:color w:val="000000" w:themeColor="text1"/>
          <w:kern w:val="0"/>
          <w:sz w:val="22"/>
          <w14:textFill>
            <w14:solidFill>
              <w14:schemeClr w14:val="tx1"/>
            </w14:solidFill>
          </w14:textFill>
        </w:rPr>
        <w:t>7.合同授予</w:t>
      </w:r>
      <w:bookmarkEnd w:id="76"/>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7" w:name="_Toc18809"/>
      <w:r>
        <w:rPr>
          <w:rFonts w:cs="Calibri" w:asciiTheme="minorEastAsia" w:hAnsiTheme="minorEastAsia" w:eastAsiaTheme="minorEastAsia"/>
          <w:b/>
          <w:bCs/>
          <w:color w:val="000000" w:themeColor="text1"/>
          <w:kern w:val="0"/>
          <w:sz w:val="22"/>
          <w14:textFill>
            <w14:solidFill>
              <w14:schemeClr w14:val="tx1"/>
            </w14:solidFill>
          </w14:textFill>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除投标人须知前附表规定评标委员会直接确定中标人外，招标人依据评标委员会推荐的中标候选人确定中标人，评标委员会推荐中标候选人的人数见投标人须知前附表。</w:t>
      </w:r>
      <w:r>
        <w:rPr>
          <w:rFonts w:hint="eastAsia" w:cs="Calibri" w:asciiTheme="minorEastAsia" w:hAnsiTheme="minorEastAsia" w:eastAsiaTheme="minorEastAsia"/>
          <w:color w:val="000000" w:themeColor="text1"/>
          <w:sz w:val="22"/>
          <w14:textFill>
            <w14:solidFill>
              <w14:schemeClr w14:val="tx1"/>
            </w14:solidFill>
          </w14:textFill>
        </w:rPr>
        <w:t>招标人对评标、定标结果不负责解释。</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8" w:name="_Toc14573"/>
      <w:r>
        <w:rPr>
          <w:rFonts w:cs="Calibri" w:asciiTheme="minorEastAsia" w:hAnsiTheme="minorEastAsia" w:eastAsiaTheme="minorEastAsia"/>
          <w:b/>
          <w:bCs/>
          <w:color w:val="000000" w:themeColor="text1"/>
          <w:kern w:val="0"/>
          <w:sz w:val="22"/>
          <w14:textFill>
            <w14:solidFill>
              <w14:schemeClr w14:val="tx1"/>
            </w14:solidFill>
          </w14:textFill>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79" w:name="_Toc27132"/>
      <w:bookmarkStart w:id="80" w:name="_Toc27581"/>
      <w:r>
        <w:rPr>
          <w:rFonts w:cs="Calibri" w:asciiTheme="minorEastAsia" w:hAnsiTheme="minorEastAsia" w:eastAsiaTheme="minorEastAsia"/>
          <w:b/>
          <w:bCs/>
          <w:color w:val="000000" w:themeColor="text1"/>
          <w:kern w:val="0"/>
          <w:sz w:val="22"/>
          <w14:textFill>
            <w14:solidFill>
              <w14:schemeClr w14:val="tx1"/>
            </w14:solidFill>
          </w14:textFill>
        </w:rPr>
        <w:t>7.3 履约</w:t>
      </w:r>
      <w:r>
        <w:rPr>
          <w:rFonts w:hint="eastAsia" w:cs="Calibri" w:asciiTheme="minorEastAsia" w:hAnsiTheme="minorEastAsia" w:eastAsiaTheme="minorEastAsia"/>
          <w:b/>
          <w:bCs/>
          <w:color w:val="000000" w:themeColor="text1"/>
          <w:kern w:val="0"/>
          <w:sz w:val="22"/>
          <w14:textFill>
            <w14:solidFill>
              <w14:schemeClr w14:val="tx1"/>
            </w14:solidFill>
          </w14:textFill>
        </w:rPr>
        <w:t>保证金</w:t>
      </w:r>
      <w:bookmarkEnd w:id="79"/>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7.3.1在签订合同前，中标人应按投标人须知前附表规定的金额</w:t>
      </w:r>
      <w:r>
        <w:rPr>
          <w:rFonts w:hint="eastAsia" w:cs="Calibri" w:asciiTheme="minorEastAsia" w:hAnsiTheme="minorEastAsia" w:eastAsiaTheme="minorEastAsia"/>
          <w:color w:val="000000" w:themeColor="text1"/>
          <w:kern w:val="0"/>
          <w:sz w:val="22"/>
          <w14:textFill>
            <w14:solidFill>
              <w14:schemeClr w14:val="tx1"/>
            </w14:solidFill>
          </w14:textFill>
        </w:rPr>
        <w:t>和</w:t>
      </w:r>
      <w:r>
        <w:rPr>
          <w:rFonts w:cs="Calibri" w:asciiTheme="minorEastAsia" w:hAnsiTheme="minorEastAsia" w:eastAsiaTheme="minorEastAsia"/>
          <w:color w:val="000000" w:themeColor="text1"/>
          <w:kern w:val="0"/>
          <w:sz w:val="22"/>
          <w14:textFill>
            <w14:solidFill>
              <w14:schemeClr w14:val="tx1"/>
            </w14:solidFill>
          </w14:textFill>
        </w:rPr>
        <w:t>担保形式向招标人提交履约</w:t>
      </w:r>
      <w:r>
        <w:rPr>
          <w:rFonts w:hint="eastAsia" w:cs="Calibri" w:asciiTheme="minorEastAsia" w:hAnsiTheme="minorEastAsia" w:eastAsiaTheme="minorEastAsia"/>
          <w:color w:val="000000" w:themeColor="text1"/>
          <w:kern w:val="0"/>
          <w:sz w:val="22"/>
          <w14:textFill>
            <w14:solidFill>
              <w14:schemeClr w14:val="tx1"/>
            </w14:solidFill>
          </w14:textFill>
        </w:rPr>
        <w:t>保证金</w:t>
      </w:r>
      <w:r>
        <w:rPr>
          <w:rFonts w:cs="Calibri" w:asciiTheme="minorEastAsia" w:hAnsiTheme="minorEastAsia" w:eastAsiaTheme="minorEastAsia"/>
          <w:color w:val="000000" w:themeColor="text1"/>
          <w:kern w:val="0"/>
          <w:sz w:val="22"/>
          <w14:textFill>
            <w14:solidFill>
              <w14:schemeClr w14:val="tx1"/>
            </w14:solidFill>
          </w14:textFill>
        </w:rPr>
        <w:t>。</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7.3.2 中标人不能按本章第7.3.1项要求提交履约</w:t>
      </w:r>
      <w:r>
        <w:rPr>
          <w:rFonts w:hint="eastAsia" w:cs="Calibri" w:asciiTheme="minorEastAsia" w:hAnsiTheme="minorEastAsia" w:eastAsiaTheme="minorEastAsia"/>
          <w:color w:val="000000" w:themeColor="text1"/>
          <w:kern w:val="0"/>
          <w:sz w:val="22"/>
          <w14:textFill>
            <w14:solidFill>
              <w14:schemeClr w14:val="tx1"/>
            </w14:solidFill>
          </w14:textFill>
        </w:rPr>
        <w:t>保证金</w:t>
      </w:r>
      <w:r>
        <w:rPr>
          <w:rFonts w:cs="Calibri" w:asciiTheme="minorEastAsia" w:hAnsiTheme="minorEastAsia" w:eastAsiaTheme="minorEastAsia"/>
          <w:color w:val="000000" w:themeColor="text1"/>
          <w:kern w:val="0"/>
          <w:sz w:val="22"/>
          <w14:textFill>
            <w14:solidFill>
              <w14:schemeClr w14:val="tx1"/>
            </w14:solidFill>
          </w14:textFill>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7</w:t>
      </w:r>
      <w:bookmarkStart w:id="81" w:name="_Toc219809801"/>
      <w:bookmarkStart w:id="82" w:name="_Toc11806"/>
      <w:bookmarkStart w:id="83" w:name="_Toc220123241"/>
      <w:r>
        <w:rPr>
          <w:rFonts w:cs="Calibri" w:asciiTheme="minorEastAsia" w:hAnsiTheme="minorEastAsia" w:eastAsiaTheme="minorEastAsia"/>
          <w:color w:val="000000" w:themeColor="text1"/>
          <w:kern w:val="0"/>
          <w:sz w:val="22"/>
          <w14:textFill>
            <w14:solidFill>
              <w14:schemeClr w14:val="tx1"/>
            </w14:solidFill>
          </w14:textFill>
        </w:rPr>
        <w:t>.4.1招标人和中标人应当自中标通知书发出之日起30个工作日内订立书面合同（合同条款按第</w:t>
      </w:r>
      <w:r>
        <w:rPr>
          <w:rFonts w:hint="eastAsia" w:cs="Calibri" w:asciiTheme="minorEastAsia" w:hAnsiTheme="minorEastAsia" w:eastAsiaTheme="minorEastAsia"/>
          <w:color w:val="000000" w:themeColor="text1"/>
          <w:kern w:val="0"/>
          <w:sz w:val="22"/>
          <w14:textFill>
            <w14:solidFill>
              <w14:schemeClr w14:val="tx1"/>
            </w14:solidFill>
          </w14:textFill>
        </w:rPr>
        <w:t>四</w:t>
      </w:r>
      <w:r>
        <w:rPr>
          <w:rFonts w:cs="Calibri" w:asciiTheme="minorEastAsia" w:hAnsiTheme="minorEastAsia" w:eastAsiaTheme="minorEastAsia"/>
          <w:color w:val="000000" w:themeColor="text1"/>
          <w:kern w:val="0"/>
          <w:sz w:val="22"/>
          <w14:textFill>
            <w14:solidFill>
              <w14:schemeClr w14:val="tx1"/>
            </w14:solidFill>
          </w14:textFill>
        </w:rPr>
        <w:t>章</w:t>
      </w: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合同条款</w:t>
      </w: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 xml:space="preserve">7.4.3 </w:t>
      </w:r>
      <w:r>
        <w:rPr>
          <w:rFonts w:hint="eastAsia" w:cs="Calibri" w:asciiTheme="minorEastAsia" w:hAnsiTheme="minorEastAsia" w:eastAsiaTheme="minorEastAsia"/>
          <w:b/>
          <w:color w:val="000000" w:themeColor="text1"/>
          <w:kern w:val="0"/>
          <w:sz w:val="22"/>
          <w14:textFill>
            <w14:solidFill>
              <w14:schemeClr w14:val="tx1"/>
            </w14:solidFill>
          </w14:textFill>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 xml:space="preserve">7.4.4 </w:t>
      </w:r>
      <w:r>
        <w:rPr>
          <w:rFonts w:hint="eastAsia" w:cs="Calibri" w:asciiTheme="minorEastAsia" w:hAnsiTheme="minorEastAsia" w:eastAsiaTheme="minorEastAsia"/>
          <w:b/>
          <w:color w:val="000000" w:themeColor="text1"/>
          <w:kern w:val="0"/>
          <w:sz w:val="22"/>
          <w14:textFill>
            <w14:solidFill>
              <w14:schemeClr w14:val="tx1"/>
            </w14:solidFill>
          </w14:textFill>
        </w:rPr>
        <w:t>招标人在授予合同前的任何时候，仍保留接受或者拒绝任何投标和拒绝所有投标的权利。</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r>
        <w:rPr>
          <w:rFonts w:cs="Calibri" w:asciiTheme="minorEastAsia" w:hAnsiTheme="minorEastAsia" w:eastAsiaTheme="minorEastAsia"/>
          <w:b/>
          <w:bCs/>
          <w:color w:val="000000" w:themeColor="text1"/>
          <w:kern w:val="0"/>
          <w:sz w:val="22"/>
          <w14:textFill>
            <w14:solidFill>
              <w14:schemeClr w14:val="tx1"/>
            </w14:solidFill>
          </w14:textFill>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84" w:name="_Toc15553"/>
      <w:bookmarkStart w:id="85" w:name="_Toc220123242"/>
      <w:bookmarkStart w:id="86" w:name="_Toc219809802"/>
      <w:r>
        <w:rPr>
          <w:rFonts w:cs="Calibri" w:asciiTheme="minorEastAsia" w:hAnsiTheme="minorEastAsia" w:eastAsiaTheme="minorEastAsia"/>
          <w:b/>
          <w:bCs/>
          <w:color w:val="000000" w:themeColor="text1"/>
          <w:kern w:val="0"/>
          <w:sz w:val="22"/>
          <w14:textFill>
            <w14:solidFill>
              <w14:schemeClr w14:val="tx1"/>
            </w14:solidFill>
          </w14:textFill>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14:textFill>
            <w14:solidFill>
              <w14:schemeClr w14:val="tx1"/>
            </w14:solidFill>
          </w14:textFill>
        </w:rPr>
      </w:pPr>
      <w:r>
        <w:rPr>
          <w:rFonts w:hint="eastAsia" w:cs="Calibri" w:asciiTheme="minorEastAsia" w:hAnsiTheme="minorEastAsia" w:eastAsiaTheme="minorEastAsia"/>
          <w:color w:val="000000" w:themeColor="text1"/>
          <w:kern w:val="0"/>
          <w:sz w:val="22"/>
          <w14:textFill>
            <w14:solidFill>
              <w14:schemeClr w14:val="tx1"/>
            </w14:solidFill>
          </w14:textFill>
        </w:rPr>
        <w:t>（</w:t>
      </w:r>
      <w:r>
        <w:rPr>
          <w:rFonts w:cs="Calibri" w:asciiTheme="minorEastAsia" w:hAnsiTheme="minorEastAsia" w:eastAsiaTheme="minorEastAsia"/>
          <w:color w:val="000000" w:themeColor="text1"/>
          <w:kern w:val="0"/>
          <w:sz w:val="22"/>
          <w14:textFill>
            <w14:solidFill>
              <w14:schemeClr w14:val="tx1"/>
            </w14:solidFill>
          </w14:textFill>
        </w:rPr>
        <w:t>2）</w:t>
      </w:r>
      <w:r>
        <w:rPr>
          <w:rFonts w:hint="eastAsia" w:asciiTheme="minorEastAsia" w:hAnsiTheme="minorEastAsia" w:eastAsiaTheme="minorEastAsia"/>
          <w:b/>
          <w:bCs/>
          <w:color w:val="000000" w:themeColor="text1"/>
          <w:sz w:val="22"/>
          <w14:textFill>
            <w14:solidFill>
              <w14:schemeClr w14:val="tx1"/>
            </w14:solidFill>
          </w14:textFill>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kern w:val="0"/>
          <w:sz w:val="22"/>
          <w14:textFill>
            <w14:solidFill>
              <w14:schemeClr w14:val="tx1"/>
            </w14:solidFill>
          </w14:textFill>
        </w:rPr>
        <w:t>（3）经评标委员会评审后否决所有投标的。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87" w:name="_Toc220123243"/>
      <w:bookmarkStart w:id="88" w:name="_Toc219809803"/>
      <w:bookmarkStart w:id="89" w:name="_Toc18806"/>
      <w:r>
        <w:rPr>
          <w:rFonts w:cs="Calibri" w:asciiTheme="minorEastAsia" w:hAnsiTheme="minorEastAsia" w:eastAsiaTheme="minorEastAsia"/>
          <w:b/>
          <w:bCs/>
          <w:color w:val="000000" w:themeColor="text1"/>
          <w:kern w:val="0"/>
          <w:sz w:val="22"/>
          <w14:textFill>
            <w14:solidFill>
              <w14:schemeClr w14:val="tx1"/>
            </w14:solidFill>
          </w14:textFill>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90" w:name="_Toc219809804"/>
      <w:bookmarkStart w:id="91" w:name="_Toc2986"/>
      <w:bookmarkStart w:id="92" w:name="_Toc215941254"/>
      <w:bookmarkStart w:id="93" w:name="_Toc220123244"/>
      <w:r>
        <w:rPr>
          <w:rFonts w:cs="Calibri" w:asciiTheme="minorEastAsia" w:hAnsiTheme="minorEastAsia" w:eastAsiaTheme="minorEastAsia"/>
          <w:b/>
          <w:bCs/>
          <w:color w:val="000000" w:themeColor="text1"/>
          <w:kern w:val="0"/>
          <w:sz w:val="22"/>
          <w14:textFill>
            <w14:solidFill>
              <w14:schemeClr w14:val="tx1"/>
            </w14:solidFill>
          </w14:textFill>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94" w:name="_Toc219809805"/>
      <w:bookmarkStart w:id="95" w:name="_Toc220123245"/>
      <w:bookmarkStart w:id="96" w:name="_Toc5509"/>
      <w:r>
        <w:rPr>
          <w:rFonts w:cs="Calibri" w:asciiTheme="minorEastAsia" w:hAnsiTheme="minorEastAsia" w:eastAsiaTheme="minorEastAsia"/>
          <w:b/>
          <w:bCs/>
          <w:color w:val="000000" w:themeColor="text1"/>
          <w:kern w:val="0"/>
          <w:sz w:val="22"/>
          <w14:textFill>
            <w14:solidFill>
              <w14:schemeClr w14:val="tx1"/>
            </w14:solidFill>
          </w14:textFill>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97" w:name="_Toc219809806"/>
      <w:bookmarkStart w:id="98" w:name="_Toc220123246"/>
      <w:bookmarkStart w:id="99" w:name="_Toc10820"/>
      <w:r>
        <w:rPr>
          <w:rFonts w:cs="Calibri" w:asciiTheme="minorEastAsia" w:hAnsiTheme="minorEastAsia" w:eastAsiaTheme="minorEastAsia"/>
          <w:b/>
          <w:bCs/>
          <w:color w:val="000000" w:themeColor="text1"/>
          <w:kern w:val="0"/>
          <w:sz w:val="22"/>
          <w14:textFill>
            <w14:solidFill>
              <w14:schemeClr w14:val="tx1"/>
            </w14:solidFill>
          </w14:textFill>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themeColor="text1"/>
          <w:sz w:val="22"/>
          <w14:textFill>
            <w14:solidFill>
              <w14:schemeClr w14:val="tx1"/>
            </w14:solidFill>
          </w14:textFill>
        </w:rPr>
      </w:pPr>
      <w:r>
        <w:rPr>
          <w:rFonts w:hint="eastAsia" w:ascii="宋体" w:hAnsi="宋体" w:cs="Calibri"/>
          <w:b/>
          <w:color w:val="000000" w:themeColor="text1"/>
          <w:sz w:val="22"/>
          <w14:textFill>
            <w14:solidFill>
              <w14:schemeClr w14:val="tx1"/>
            </w14:solidFill>
          </w14:textFill>
        </w:rPr>
        <w:t>若投标人存在串通投标或弄虚作假或有其他违法行为的，招标人有权没收投标人的投标保证金，</w:t>
      </w:r>
      <w:r>
        <w:rPr>
          <w:rFonts w:ascii="宋体" w:hAnsi="宋体" w:cs="Calibri"/>
          <w:b/>
          <w:color w:val="000000" w:themeColor="text1"/>
          <w:sz w:val="22"/>
          <w14:textFill>
            <w14:solidFill>
              <w14:schemeClr w14:val="tx1"/>
            </w14:solidFill>
          </w14:textFill>
        </w:rPr>
        <w:t>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100" w:name="_Toc220123247"/>
      <w:bookmarkStart w:id="101" w:name="_Toc10756"/>
      <w:bookmarkStart w:id="102" w:name="_Toc219809807"/>
      <w:r>
        <w:rPr>
          <w:rFonts w:cs="Calibri" w:asciiTheme="minorEastAsia" w:hAnsiTheme="minorEastAsia" w:eastAsiaTheme="minorEastAsia"/>
          <w:b/>
          <w:bCs/>
          <w:color w:val="000000" w:themeColor="text1"/>
          <w:kern w:val="0"/>
          <w:sz w:val="22"/>
          <w14:textFill>
            <w14:solidFill>
              <w14:schemeClr w14:val="tx1"/>
            </w14:solidFill>
          </w14:textFill>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themeColor="text1"/>
          <w:sz w:val="22"/>
          <w14:textFill>
            <w14:solidFill>
              <w14:schemeClr w14:val="tx1"/>
            </w14:solidFill>
          </w14:textFill>
        </w:rPr>
        <w:t>五</w:t>
      </w:r>
      <w:r>
        <w:rPr>
          <w:rFonts w:cs="Calibri" w:asciiTheme="minorEastAsia" w:hAnsiTheme="minorEastAsia" w:eastAsiaTheme="minorEastAsia"/>
          <w:color w:val="000000" w:themeColor="text1"/>
          <w:sz w:val="22"/>
          <w14:textFill>
            <w14:solidFill>
              <w14:schemeClr w14:val="tx1"/>
            </w14:solidFill>
          </w14:textFill>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103" w:name="_Toc220123248"/>
      <w:bookmarkStart w:id="104" w:name="_Toc12792"/>
      <w:bookmarkStart w:id="105" w:name="_Toc219809808"/>
      <w:r>
        <w:rPr>
          <w:rFonts w:cs="Calibri" w:asciiTheme="minorEastAsia" w:hAnsiTheme="minorEastAsia" w:eastAsiaTheme="minorEastAsia"/>
          <w:b/>
          <w:bCs/>
          <w:color w:val="000000" w:themeColor="text1"/>
          <w:kern w:val="0"/>
          <w:sz w:val="22"/>
          <w14:textFill>
            <w14:solidFill>
              <w14:schemeClr w14:val="tx1"/>
            </w14:solidFill>
          </w14:textFill>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106" w:name="_Toc220123249"/>
      <w:bookmarkStart w:id="107" w:name="_Toc239"/>
      <w:bookmarkStart w:id="108" w:name="_Toc219809809"/>
      <w:r>
        <w:rPr>
          <w:rFonts w:cs="Calibri" w:asciiTheme="minorEastAsia" w:hAnsiTheme="minorEastAsia" w:eastAsiaTheme="minorEastAsia"/>
          <w:b/>
          <w:bCs/>
          <w:color w:val="000000" w:themeColor="text1"/>
          <w:kern w:val="0"/>
          <w:sz w:val="22"/>
          <w14:textFill>
            <w14:solidFill>
              <w14:schemeClr w14:val="tx1"/>
            </w14:solidFill>
          </w14:textFill>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color w:val="000000" w:themeColor="text1"/>
          <w:kern w:val="0"/>
          <w:sz w:val="22"/>
          <w14:textFill>
            <w14:solidFill>
              <w14:schemeClr w14:val="tx1"/>
            </w14:solidFill>
          </w14:textFill>
        </w:rPr>
      </w:pPr>
      <w:bookmarkStart w:id="109" w:name="_Toc10817"/>
      <w:r>
        <w:rPr>
          <w:rFonts w:cs="Calibri" w:asciiTheme="minorEastAsia" w:hAnsiTheme="minorEastAsia" w:eastAsiaTheme="minorEastAsia"/>
          <w:b/>
          <w:bCs/>
          <w:color w:val="000000" w:themeColor="text1"/>
          <w:kern w:val="0"/>
          <w:sz w:val="22"/>
          <w14:textFill>
            <w14:solidFill>
              <w14:schemeClr w14:val="tx1"/>
            </w14:solidFill>
          </w14:textFill>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需要补充的其他内容：见投标人须知前附表。</w:t>
      </w:r>
    </w:p>
    <w:p>
      <w:pPr>
        <w:pStyle w:val="2"/>
        <w:snapToGrid w:val="0"/>
        <w:spacing w:before="0" w:after="0" w:line="360" w:lineRule="exact"/>
        <w:jc w:val="center"/>
        <w:rPr>
          <w:rFonts w:asciiTheme="minorEastAsia" w:hAnsiTheme="minorEastAsia" w:eastAsiaTheme="minorEastAsia"/>
          <w:color w:val="000000" w:themeColor="text1"/>
          <w:sz w:val="22"/>
          <w:szCs w:val="22"/>
          <w14:textFill>
            <w14:solidFill>
              <w14:schemeClr w14:val="tx1"/>
            </w14:solidFill>
          </w14:textFill>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color w:val="000000" w:themeColor="text1"/>
          <w:sz w:val="28"/>
          <w:szCs w:val="28"/>
          <w14:textFill>
            <w14:solidFill>
              <w14:schemeClr w14:val="tx1"/>
            </w14:solidFill>
          </w14:textFill>
        </w:rPr>
      </w:pPr>
      <w:bookmarkStart w:id="110" w:name="_Toc223327527"/>
      <w:bookmarkStart w:id="111" w:name="_Toc213036227"/>
    </w:p>
    <w:p>
      <w:pPr>
        <w:pStyle w:val="2"/>
        <w:numPr>
          <w:ilvl w:val="0"/>
          <w:numId w:val="1"/>
        </w:numPr>
        <w:spacing w:before="0" w:after="0" w:line="360" w:lineRule="auto"/>
        <w:jc w:val="center"/>
        <w:rPr>
          <w:rFonts w:ascii="Calibri" w:hAnsi="Calibri" w:eastAsia="黑体" w:cs="Calibri"/>
          <w:color w:val="000000" w:themeColor="text1"/>
          <w:kern w:val="0"/>
          <w:sz w:val="32"/>
          <w14:textFill>
            <w14:solidFill>
              <w14:schemeClr w14:val="tx1"/>
            </w14:solidFill>
          </w14:textFill>
        </w:rPr>
      </w:pPr>
      <w:bookmarkStart w:id="112" w:name="_Toc448002985"/>
      <w:r>
        <w:rPr>
          <w:rFonts w:ascii="Calibri" w:hAnsi="Calibri" w:eastAsia="黑体" w:cs="Calibri"/>
          <w:color w:val="000000" w:themeColor="text1"/>
          <w:kern w:val="0"/>
          <w:sz w:val="32"/>
          <w14:textFill>
            <w14:solidFill>
              <w14:schemeClr w14:val="tx1"/>
            </w14:solidFill>
          </w14:textFill>
        </w:rPr>
        <w:t xml:space="preserve"> </w:t>
      </w:r>
      <w:bookmarkEnd w:id="110"/>
      <w:bookmarkEnd w:id="111"/>
      <w:r>
        <w:rPr>
          <w:rFonts w:hint="eastAsia" w:ascii="Calibri" w:hAnsi="Calibri" w:eastAsia="黑体" w:cs="Calibri"/>
          <w:color w:val="000000" w:themeColor="text1"/>
          <w:kern w:val="0"/>
          <w:sz w:val="32"/>
          <w14:textFill>
            <w14:solidFill>
              <w14:schemeClr w14:val="tx1"/>
            </w14:solidFill>
          </w14:textFill>
        </w:rPr>
        <w:t>服务技术标准及要求</w:t>
      </w:r>
      <w:bookmarkEnd w:id="112"/>
    </w:p>
    <w:p>
      <w:pPr>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杭州萧山国际机场T1、T2航站楼室内外共有集水井49个，其中室外集水井6个，2个污水集水井，共有潜水泵88台（T2共61台，T1共27台-室外6台，室内21台）。T3航站楼室内外共有集水井85个，共有潜水泵设备1</w:t>
      </w:r>
      <w:r>
        <w:rPr>
          <w:rFonts w:ascii="宋体" w:hAnsi="宋体" w:cs="宋体"/>
          <w:bCs/>
          <w:color w:val="000000" w:themeColor="text1"/>
          <w:sz w:val="24"/>
          <w:szCs w:val="24"/>
          <w14:textFill>
            <w14:solidFill>
              <w14:schemeClr w14:val="tx1"/>
            </w14:solidFill>
          </w14:textFill>
        </w:rPr>
        <w:t>61</w:t>
      </w:r>
      <w:r>
        <w:rPr>
          <w:rFonts w:hint="eastAsia" w:ascii="宋体" w:hAnsi="宋体" w:cs="宋体"/>
          <w:bCs/>
          <w:color w:val="000000" w:themeColor="text1"/>
          <w:sz w:val="24"/>
          <w:szCs w:val="24"/>
          <w14:textFill>
            <w14:solidFill>
              <w14:schemeClr w14:val="tx1"/>
            </w14:solidFill>
          </w14:textFill>
        </w:rPr>
        <w:t>台，其中上海东方潜水泵总数：144台；格兰富潜水泵总数：15台；小型自动污水提升器：1台；全自动污水排放专用设备：1台。</w:t>
      </w:r>
    </w:p>
    <w:p>
      <w:pPr>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杭州萧山国际机场</w:t>
      </w:r>
      <w:r>
        <w:rPr>
          <w:rFonts w:ascii="宋体" w:hAnsi="宋体" w:cs="宋体"/>
          <w:bCs/>
          <w:color w:val="000000" w:themeColor="text1"/>
          <w:sz w:val="24"/>
          <w:szCs w:val="24"/>
          <w14:textFill>
            <w14:solidFill>
              <w14:schemeClr w14:val="tx1"/>
            </w14:solidFill>
          </w14:textFill>
        </w:rPr>
        <w:t>T3航站楼现有隔油间4间，分别位于B0153、B1008、B1171、B1199内，每间安置一台隔油器，由上海越晟环保科技有限公司生产，B0153内隔油器型号为YS-2500，其他三台型号为YS-2000，重800KG。</w:t>
      </w:r>
    </w:p>
    <w:p>
      <w:pPr>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一、</w:t>
      </w:r>
      <w:r>
        <w:rPr>
          <w:rFonts w:hint="eastAsia" w:ascii="宋体" w:hAnsi="宋体" w:cs="宋体"/>
          <w:b/>
          <w:color w:val="000000" w:themeColor="text1"/>
          <w:kern w:val="0"/>
          <w:sz w:val="28"/>
          <w:szCs w:val="28"/>
          <w14:textFill>
            <w14:solidFill>
              <w14:schemeClr w14:val="tx1"/>
            </w14:solidFill>
          </w14:textFill>
        </w:rPr>
        <w:t>待维保设备清单</w:t>
      </w:r>
    </w:p>
    <w:tbl>
      <w:tblPr>
        <w:tblStyle w:val="19"/>
        <w:tblW w:w="111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93"/>
        <w:gridCol w:w="675"/>
        <w:gridCol w:w="829"/>
        <w:gridCol w:w="1811"/>
        <w:gridCol w:w="1080"/>
        <w:gridCol w:w="2259"/>
        <w:gridCol w:w="152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850"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区域</w:t>
            </w:r>
          </w:p>
        </w:tc>
        <w:tc>
          <w:tcPr>
            <w:tcW w:w="993"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设备名称</w:t>
            </w:r>
          </w:p>
        </w:tc>
        <w:tc>
          <w:tcPr>
            <w:tcW w:w="675"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单位</w:t>
            </w:r>
          </w:p>
        </w:tc>
        <w:tc>
          <w:tcPr>
            <w:tcW w:w="829"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数量</w:t>
            </w:r>
          </w:p>
        </w:tc>
        <w:tc>
          <w:tcPr>
            <w:tcW w:w="1811"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设备规格型号</w:t>
            </w:r>
          </w:p>
        </w:tc>
        <w:tc>
          <w:tcPr>
            <w:tcW w:w="1080"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功率</w:t>
            </w:r>
          </w:p>
        </w:tc>
        <w:tc>
          <w:tcPr>
            <w:tcW w:w="2259"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设备生产厂家</w:t>
            </w:r>
          </w:p>
        </w:tc>
        <w:tc>
          <w:tcPr>
            <w:tcW w:w="1525"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位置</w:t>
            </w:r>
          </w:p>
        </w:tc>
        <w:tc>
          <w:tcPr>
            <w:tcW w:w="1177"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restart"/>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T1集水井潜水泵</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19</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 3085 HT</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2.4KW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埃梯梯水与污水处理系统（沈阳）有限公司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T1航站楼地下室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w:t>
            </w:r>
          </w:p>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3057.181 HT</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1.7KW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埃梯梯水与污水处理系统（沈阳）有限公司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T1航站楼室外及B1配电间2台</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restart"/>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T2集水井潜水泵</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中太</w:t>
            </w:r>
            <w:r>
              <w:rPr>
                <w:rFonts w:ascii="宋体" w:hAnsi="宋体" w:cs="宋体"/>
                <w:color w:val="000000" w:themeColor="text1"/>
                <w:kern w:val="0"/>
                <w:sz w:val="20"/>
                <w:szCs w:val="20"/>
                <w14:textFill>
                  <w14:solidFill>
                    <w14:schemeClr w14:val="tx1"/>
                  </w14:solidFill>
                </w14:textFill>
              </w:rPr>
              <w:t>50WQ23-9-1.5</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1.5KW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杭州虎胜机电成套有限公司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T2航站楼地下室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47</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FA05.32E 48台</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0.75KW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中国</w:t>
            </w:r>
            <w:r>
              <w:rPr>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水泵系统有限公司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T2航站楼地下室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FA08.34E 2台</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3.75KW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中国</w:t>
            </w:r>
            <w:r>
              <w:rPr>
                <w:color w:val="000000" w:themeColor="text1"/>
                <w:kern w:val="0"/>
                <w:sz w:val="20"/>
                <w:szCs w:val="20"/>
                <w14:textFill>
                  <w14:solidFill>
                    <w14:schemeClr w14:val="tx1"/>
                  </w14:solidFill>
                </w14:textFill>
              </w:rPr>
              <w:t>)</w:t>
            </w:r>
            <w:r>
              <w:rPr>
                <w:rFonts w:hint="eastAsia" w:ascii="宋体" w:hAnsi="宋体" w:cs="宋体"/>
                <w:color w:val="000000" w:themeColor="text1"/>
                <w:kern w:val="0"/>
                <w:sz w:val="20"/>
                <w:szCs w:val="20"/>
                <w14:textFill>
                  <w14:solidFill>
                    <w14:schemeClr w14:val="tx1"/>
                  </w14:solidFill>
                </w14:textFill>
              </w:rPr>
              <w:t>水泵系统有限公司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T2航站楼地下室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restart"/>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T3集水井潜水泵</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50WQ15-120-1.5</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1.5KW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到达层</w:t>
            </w:r>
            <w:r>
              <w:rPr>
                <w:rFonts w:ascii="宋体" w:hAnsi="宋体" w:cs="宋体"/>
                <w:color w:val="000000" w:themeColor="text1"/>
                <w:kern w:val="0"/>
                <w:sz w:val="20"/>
                <w:szCs w:val="20"/>
                <w14:textFill>
                  <w14:solidFill>
                    <w14:schemeClr w14:val="tx1"/>
                  </w14:solidFill>
                </w14:textFill>
              </w:rPr>
              <w:t>J、H、F区空调机房</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50WQ25-10-1.5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50WQ15-130-2.2</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2.2KW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共同沟</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48</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50WQ15-130-2.2</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2.2KW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主楼地下室</w:t>
            </w:r>
            <w:r>
              <w:rPr>
                <w:rFonts w:ascii="宋体" w:hAnsi="宋体" w:cs="宋体"/>
                <w:color w:val="000000" w:themeColor="text1"/>
                <w:kern w:val="0"/>
                <w:sz w:val="20"/>
                <w:szCs w:val="20"/>
                <w14:textFill>
                  <w14:solidFill>
                    <w14:schemeClr w14:val="tx1"/>
                  </w14:solidFill>
                </w14:textFill>
              </w:rPr>
              <w:t>A、B、C、D区</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50WQ11091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D01空调主机房</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50WQ24-20-4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14</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65WQ11091A</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地下室冷冻机房、热水泵房、隔油间及厨房区</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65WQ35-20-4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80WQ11131A</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7.5kw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地下室消防水泵房</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80WQ50-25-7.5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50WQ15-110-1.1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1.1kw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主楼地下室人防战时用集水坑</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50WQ15-110-1.1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1.1kw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地下室人防电站</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100WQ-65-15-5.5</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5.5kw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上海东方泵业集团有限公司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到达层</w:t>
            </w:r>
            <w:r>
              <w:rPr>
                <w:rFonts w:ascii="宋体" w:hAnsi="宋体" w:cs="宋体"/>
                <w:color w:val="000000" w:themeColor="text1"/>
                <w:kern w:val="0"/>
                <w:sz w:val="20"/>
                <w:szCs w:val="20"/>
                <w14:textFill>
                  <w14:solidFill>
                    <w14:schemeClr w14:val="tx1"/>
                  </w14:solidFill>
                </w14:textFill>
              </w:rPr>
              <w:t>F区室外东侧、配自耦装置</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15</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SLV.80.80.60.2.51D</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6.9kw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格兰富水泵（上海）有限公司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6个卫生间，均配自耦装置、超声波液位计后来安装地下餐厅2台隔油间一台</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65WQ35-20-4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小型自动污水提升器</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Sololift2 WC-1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0.62</w:t>
            </w:r>
            <w:r>
              <w:rPr>
                <w:rFonts w:ascii="宋体" w:hAnsi="宋体" w:cs="宋体"/>
                <w:color w:val="000000" w:themeColor="text1"/>
                <w:kern w:val="0"/>
                <w:sz w:val="22"/>
                <w14:textFill>
                  <w14:solidFill>
                    <w14:schemeClr w14:val="tx1"/>
                  </w14:solidFill>
                </w14:textFill>
              </w:rPr>
              <w:t>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格兰富水泵（上海）有限公司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3WC009卫生间</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全自动污水排放专用设备</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M.32.3.2</w:t>
            </w:r>
          </w:p>
        </w:tc>
        <w:tc>
          <w:tcPr>
            <w:tcW w:w="1080" w:type="dxa"/>
            <w:vAlign w:val="center"/>
          </w:tcPr>
          <w:p>
            <w:pPr>
              <w:widowControl/>
              <w:jc w:val="center"/>
              <w:rPr>
                <w:rFonts w:ascii="宋体" w:hAnsi="宋体" w:cs="宋体"/>
                <w:color w:val="000000" w:themeColor="text1"/>
                <w:kern w:val="0"/>
                <w:sz w:val="22"/>
                <w14:textFill>
                  <w14:solidFill>
                    <w14:schemeClr w14:val="tx1"/>
                  </w14:solidFill>
                </w14:textFill>
              </w:rPr>
            </w:pP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格兰富水泵（上海）有限公司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3WC013卫生间</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restart"/>
            <w:vAlign w:val="center"/>
          </w:tcPr>
          <w:p>
            <w:pPr>
              <w:widowControl/>
              <w:ind w:firstLine="299"/>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T3航站楼隔油器</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YS-2500</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上海越晟环保科技有限公司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T3航站楼</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YS-2000</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2KW</w:t>
            </w:r>
          </w:p>
        </w:tc>
        <w:tc>
          <w:tcPr>
            <w:tcW w:w="225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上海越晟环保科技有限公司</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T3航站楼</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1199" w:type="dxa"/>
            <w:gridSpan w:val="9"/>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color w:val="000000" w:themeColor="text1"/>
                <w14:textFill>
                  <w14:solidFill>
                    <w14:schemeClr w14:val="tx1"/>
                  </w14:solidFill>
                </w14:textFill>
              </w:rPr>
              <w:t>共计：</w:t>
            </w:r>
            <w:bookmarkStart w:id="113" w:name="_Hlk7887282"/>
            <w:r>
              <w:rPr>
                <w:rFonts w:hint="eastAsia"/>
                <w:color w:val="000000" w:themeColor="text1"/>
                <w14:textFill>
                  <w14:solidFill>
                    <w14:schemeClr w14:val="tx1"/>
                  </w14:solidFill>
                </w14:textFill>
              </w:rPr>
              <w:t>潜水泵24</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台，隔油器4台，</w:t>
            </w:r>
            <w:r>
              <w:rPr>
                <w:rFonts w:hint="eastAsia" w:ascii="宋体" w:hAnsi="宋体" w:cs="宋体"/>
                <w:color w:val="000000" w:themeColor="text1"/>
                <w:kern w:val="0"/>
                <w:sz w:val="20"/>
                <w:szCs w:val="20"/>
                <w14:textFill>
                  <w14:solidFill>
                    <w14:schemeClr w14:val="tx1"/>
                  </w14:solidFill>
                </w14:textFill>
              </w:rPr>
              <w:t>小型自动污水提升器</w:t>
            </w:r>
            <w:r>
              <w:rPr>
                <w:rFonts w:ascii="宋体" w:hAnsi="宋体" w:cs="宋体"/>
                <w:color w:val="000000" w:themeColor="text1"/>
                <w:kern w:val="0"/>
                <w:sz w:val="20"/>
                <w:szCs w:val="20"/>
                <w14:textFill>
                  <w14:solidFill>
                    <w14:schemeClr w14:val="tx1"/>
                  </w14:solidFill>
                </w14:textFill>
              </w:rPr>
              <w:t>1台，全自动污水排放专用设备1台。</w:t>
            </w:r>
            <w:bookmarkEnd w:id="113"/>
          </w:p>
        </w:tc>
      </w:tr>
    </w:tbl>
    <w:p>
      <w:pPr>
        <w:widowControl/>
        <w:jc w:val="left"/>
        <w:rPr>
          <w:rStyle w:val="22"/>
          <w:color w:val="000000" w:themeColor="text1"/>
          <w:sz w:val="28"/>
          <w:szCs w:val="28"/>
          <w14:textFill>
            <w14:solidFill>
              <w14:schemeClr w14:val="tx1"/>
            </w14:solidFill>
          </w14:textFill>
        </w:rPr>
      </w:pPr>
    </w:p>
    <w:p>
      <w:pPr>
        <w:pStyle w:val="23"/>
        <w:ind w:firstLine="0" w:firstLineChars="0"/>
        <w:jc w:val="left"/>
        <w:rPr>
          <w:rStyle w:val="22"/>
          <w:b/>
          <w:color w:val="000000" w:themeColor="text1"/>
          <w:sz w:val="28"/>
          <w:szCs w:val="28"/>
          <w14:textFill>
            <w14:solidFill>
              <w14:schemeClr w14:val="tx1"/>
            </w14:solidFill>
          </w14:textFill>
        </w:rPr>
      </w:pPr>
      <w:r>
        <w:rPr>
          <w:rStyle w:val="22"/>
          <w:b/>
          <w:color w:val="000000" w:themeColor="text1"/>
          <w:sz w:val="28"/>
          <w:szCs w:val="28"/>
          <w14:textFill>
            <w14:solidFill>
              <w14:schemeClr w14:val="tx1"/>
            </w14:solidFill>
          </w14:textFill>
        </w:rPr>
        <w:t xml:space="preserve"> </w:t>
      </w:r>
      <w:r>
        <w:rPr>
          <w:rStyle w:val="22"/>
          <w:rFonts w:hint="eastAsia"/>
          <w:b/>
          <w:color w:val="000000" w:themeColor="text1"/>
          <w:sz w:val="28"/>
          <w:szCs w:val="28"/>
          <w14:textFill>
            <w14:solidFill>
              <w14:schemeClr w14:val="tx1"/>
            </w14:solidFill>
          </w14:textFill>
        </w:rPr>
        <w:t>二、 具体外包服务内容</w:t>
      </w:r>
    </w:p>
    <w:p>
      <w:pPr>
        <w:pStyle w:val="12"/>
        <w:ind w:firstLine="480"/>
        <w:rPr>
          <w:rStyle w:val="22"/>
          <w:b/>
          <w:color w:val="000000" w:themeColor="text1"/>
          <w:szCs w:val="24"/>
          <w14:textFill>
            <w14:solidFill>
              <w14:schemeClr w14:val="tx1"/>
            </w14:solidFill>
          </w14:textFill>
        </w:rPr>
      </w:pPr>
      <w:r>
        <w:rPr>
          <w:rStyle w:val="22"/>
          <w:rFonts w:hint="eastAsia"/>
          <w:b/>
          <w:color w:val="000000" w:themeColor="text1"/>
          <w:szCs w:val="24"/>
          <w14:textFill>
            <w14:solidFill>
              <w14:schemeClr w14:val="tx1"/>
            </w14:solidFill>
          </w14:textFill>
        </w:rPr>
        <w:t>项目可分为</w:t>
      </w:r>
      <w:r>
        <w:rPr>
          <w:rStyle w:val="22"/>
          <w:b/>
          <w:color w:val="000000" w:themeColor="text1"/>
          <w:szCs w:val="24"/>
          <w14:textFill>
            <w14:solidFill>
              <w14:schemeClr w14:val="tx1"/>
            </w14:solidFill>
          </w14:textFill>
        </w:rPr>
        <w:t>3个年度进行：第一年度全面系统性拆机保养，第二年度日常维护及保养，第三年度周期性维护保养</w:t>
      </w:r>
    </w:p>
    <w:p>
      <w:pPr>
        <w:pStyle w:val="24"/>
        <w:spacing w:line="240" w:lineRule="auto"/>
        <w:jc w:val="left"/>
        <w:rPr>
          <w:rStyle w:val="22"/>
          <w:rFonts w:asciiTheme="minorEastAsia" w:hAnsiTheme="minorEastAsia" w:eastAsiaTheme="minorEastAsia"/>
          <w:b/>
          <w:color w:val="000000" w:themeColor="text1"/>
          <w:szCs w:val="24"/>
          <w14:textFill>
            <w14:solidFill>
              <w14:schemeClr w14:val="tx1"/>
            </w14:solidFill>
          </w14:textFill>
        </w:rPr>
      </w:pPr>
      <w:r>
        <w:rPr>
          <w:rStyle w:val="22"/>
          <w:rFonts w:hint="eastAsia"/>
          <w:b/>
          <w:color w:val="000000" w:themeColor="text1"/>
          <w14:textFill>
            <w14:solidFill>
              <w14:schemeClr w14:val="tx1"/>
            </w14:solidFill>
          </w14:textFill>
        </w:rPr>
        <w:t>（一）</w:t>
      </w:r>
      <w:r>
        <w:rPr>
          <w:rStyle w:val="22"/>
          <w:rFonts w:hint="eastAsia" w:asciiTheme="minorEastAsia" w:hAnsiTheme="minorEastAsia" w:eastAsiaTheme="minorEastAsia"/>
          <w:b/>
          <w:color w:val="000000" w:themeColor="text1"/>
          <w:szCs w:val="24"/>
          <w14:textFill>
            <w14:solidFill>
              <w14:schemeClr w14:val="tx1"/>
            </w14:solidFill>
          </w14:textFill>
        </w:rPr>
        <w:t>本项目维保服务基本内容及要求如下：</w:t>
      </w:r>
    </w:p>
    <w:tbl>
      <w:tblPr>
        <w:tblStyle w:val="19"/>
        <w:tblW w:w="82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2329"/>
        <w:gridCol w:w="5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jc w:val="center"/>
        </w:trPr>
        <w:tc>
          <w:tcPr>
            <w:tcW w:w="744" w:type="dxa"/>
            <w:vAlign w:val="center"/>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序号</w:t>
            </w: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维护内容</w:t>
            </w:r>
          </w:p>
        </w:tc>
        <w:tc>
          <w:tcPr>
            <w:tcW w:w="5160"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维护保养检查要求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restart"/>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1</w:t>
            </w: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潜水泵轴</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检查转子轴的磨损，同心度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潜水泵轴承</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检查清洗，加油或更换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潜水泵电机</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检测三相阻值和绝缘情况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潜水泵的密封</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检查或更换机械密封和各种橡胶密封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潜水泵的润滑</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检查和更换润滑油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潜水泵控制箱</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检查热保护器，继电器等电器设备和接线桩头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浮球液位控制系统</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检查浮球的位置是否正常，液位仪是否正常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自耦总成、软管连接、法兰连接</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检查各连接部位和型面垫圈是否完好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单向止回阀、手动阀门</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清洗和检查止回阀、手动阀门的工作情况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集水井</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清洗和清除井内的杂物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44" w:type="dxa"/>
            <w:vMerge w:val="restart"/>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cs="宋体" w:asciiTheme="minorEastAsia" w:hAnsiTheme="minorEastAsia" w:eastAsiaTheme="minorEastAsia"/>
                <w:color w:val="000000" w:themeColor="text1"/>
                <w:kern w:val="0"/>
                <w:sz w:val="24"/>
                <w:szCs w:val="24"/>
                <w14:textFill>
                  <w14:solidFill>
                    <w14:schemeClr w14:val="tx1"/>
                  </w14:solidFill>
                </w14:textFill>
              </w:rPr>
              <w:t>2</w:t>
            </w: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隔油器电机</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检测三相阻值和绝缘情况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隔油器刮板、轴承</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检查链条是否松动生锈，轴承、刮板是否变形异常，刮板需每年至少更换一次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隔油器控制系统</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检查控制系统是否无法正常开启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隔油器提篮式隔栅</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检查隔栅拦截是否异常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隔油器进水、出水口</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检查隔油器进出水口是否堵塞异常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744" w:type="dxa"/>
            <w:vMerge w:val="continue"/>
            <w:vAlign w:val="center"/>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p>
        </w:tc>
        <w:tc>
          <w:tcPr>
            <w:tcW w:w="2329" w:type="dxa"/>
            <w:vAlign w:val="bottom"/>
          </w:tcPr>
          <w:p>
            <w:pPr>
              <w:widowControl/>
              <w:spacing w:line="360" w:lineRule="auto"/>
              <w:jc w:val="center"/>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隔油器池</w:t>
            </w:r>
          </w:p>
        </w:tc>
        <w:tc>
          <w:tcPr>
            <w:tcW w:w="5160" w:type="dxa"/>
            <w:vAlign w:val="bottom"/>
          </w:tcPr>
          <w:p>
            <w:pPr>
              <w:widowControl/>
              <w:spacing w:line="360" w:lineRule="auto"/>
              <w:jc w:val="lef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清洗和清除隔油器池内的杂物</w:t>
            </w:r>
          </w:p>
        </w:tc>
      </w:tr>
    </w:tbl>
    <w:p>
      <w:pPr>
        <w:pStyle w:val="23"/>
        <w:ind w:firstLine="723" w:firstLineChars="300"/>
        <w:jc w:val="left"/>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备：除常用耗材外，需更换的备品备件由招标方自行采购。</w:t>
      </w:r>
    </w:p>
    <w:p>
      <w:pPr>
        <w:spacing w:line="360" w:lineRule="auto"/>
        <w:rPr>
          <w:rFonts w:cs="宋体" w:asciiTheme="minorEastAsia" w:hAnsiTheme="minorEastAsia" w:eastAsiaTheme="minorEastAsia"/>
          <w:b/>
          <w:color w:val="000000" w:themeColor="text1"/>
          <w:sz w:val="24"/>
          <w:szCs w:val="24"/>
          <w14:textFill>
            <w14:solidFill>
              <w14:schemeClr w14:val="tx1"/>
            </w14:solidFill>
          </w14:textFill>
        </w:rPr>
      </w:pPr>
      <w:r>
        <w:rPr>
          <w:rFonts w:hint="eastAsia" w:cs="宋体" w:asciiTheme="minorEastAsia" w:hAnsiTheme="minorEastAsia" w:eastAsiaTheme="minorEastAsia"/>
          <w:b/>
          <w:color w:val="000000" w:themeColor="text1"/>
          <w:sz w:val="24"/>
          <w:szCs w:val="24"/>
          <w14:textFill>
            <w14:solidFill>
              <w14:schemeClr w14:val="tx1"/>
            </w14:solidFill>
          </w14:textFill>
        </w:rPr>
        <w:t>（二）维护保养方式及具体工作内容如下：</w:t>
      </w:r>
    </w:p>
    <w:p>
      <w:pPr>
        <w:pStyle w:val="12"/>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1、第一年度为系统性拆机保养：</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投标方在合同签订之日起，根据招标方实施要求，制定和编制系统性拆机维保计划，经招标方审核通过后实施，主要完成航站楼地下室及周边集水井潜水泵、隔油器及其相关部件和电控装置的全面系统性拆机保养工作，并完成损坏部件的维修或更换，确保系统运行正常。具体包括：</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①潜水泵</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1）</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潜水泵轴的轴承、机械密封、橡胶密封圈的检查维护，将检查情况反馈给甲方，经得同意进行更换。</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2）</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潜水泵清洗并在泵体涂上泵体防腐漆；</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3）</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潜水泵电机绕组进行相间、对地绝缘进行检测，相间、对地绝缘电阻值不符合标准带病运行和有安全隐患的</w:t>
      </w:r>
      <w:r>
        <w:rPr>
          <w:rFonts w:asciiTheme="minorEastAsia" w:hAnsiTheme="minorEastAsia" w:eastAsiaTheme="minorEastAsia"/>
          <w:color w:val="000000" w:themeColor="text1"/>
          <w:sz w:val="24"/>
          <w:szCs w:val="24"/>
          <w14:textFill>
            <w14:solidFill>
              <w14:schemeClr w14:val="tx1"/>
            </w14:solidFill>
          </w14:textFill>
        </w:rPr>
        <w:t>电机则送去专业单位重新绕线</w:t>
      </w:r>
      <w:r>
        <w:rPr>
          <w:rFonts w:hint="eastAsia" w:asciiTheme="minorEastAsia" w:hAnsiTheme="minorEastAsia" w:eastAsiaTheme="minorEastAsia"/>
          <w:color w:val="000000" w:themeColor="text1"/>
          <w:sz w:val="24"/>
          <w:szCs w:val="24"/>
          <w14:textFill>
            <w14:solidFill>
              <w14:schemeClr w14:val="tx1"/>
            </w14:solidFill>
          </w14:textFill>
        </w:rPr>
        <w:t>；</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w:t>
      </w:r>
      <w:r>
        <w:rPr>
          <w:rFonts w:asciiTheme="minorEastAsia" w:hAnsiTheme="minorEastAsia" w:eastAsiaTheme="minorEastAsia"/>
          <w:color w:val="000000" w:themeColor="text1"/>
          <w:sz w:val="24"/>
          <w:szCs w:val="24"/>
          <w14:textFill>
            <w14:solidFill>
              <w14:schemeClr w14:val="tx1"/>
            </w14:solidFill>
          </w14:textFill>
        </w:rPr>
        <w:t xml:space="preserve">4）  </w:t>
      </w:r>
      <w:r>
        <w:rPr>
          <w:rFonts w:hint="eastAsia" w:asciiTheme="minorEastAsia" w:hAnsiTheme="minorEastAsia" w:eastAsiaTheme="minorEastAsia"/>
          <w:color w:val="000000" w:themeColor="text1"/>
          <w:sz w:val="24"/>
          <w:szCs w:val="24"/>
          <w14:textFill>
            <w14:solidFill>
              <w14:schemeClr w14:val="tx1"/>
            </w14:solidFill>
          </w14:textFill>
        </w:rPr>
        <w:t>对潜水泵电机</w:t>
      </w:r>
      <w:r>
        <w:rPr>
          <w:rFonts w:hint="eastAsia" w:cs="宋体" w:asciiTheme="minorEastAsia" w:hAnsiTheme="minorEastAsia" w:eastAsiaTheme="minorEastAsia"/>
          <w:bCs/>
          <w:color w:val="000000" w:themeColor="text1"/>
          <w:sz w:val="24"/>
          <w:szCs w:val="24"/>
          <w14:textFill>
            <w14:solidFill>
              <w14:schemeClr w14:val="tx1"/>
            </w14:solidFill>
          </w14:textFill>
        </w:rPr>
        <w:t>进行抽芯检查与清扫，检查</w:t>
      </w:r>
      <w:r>
        <w:rPr>
          <w:rFonts w:hint="eastAsia" w:asciiTheme="minorEastAsia" w:hAnsiTheme="minorEastAsia" w:eastAsiaTheme="minorEastAsia"/>
          <w:color w:val="000000" w:themeColor="text1"/>
          <w:sz w:val="24"/>
          <w:szCs w:val="24"/>
          <w14:textFill>
            <w14:solidFill>
              <w14:schemeClr w14:val="tx1"/>
            </w14:solidFill>
          </w14:textFill>
        </w:rPr>
        <w:t>电机转子与定子之间是否存在摩擦现象并处理；</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5）</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潜水泵水力部件叶轮是否变形及气蚀现象；</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6）</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检测液位浮球触点通断动作性能是否灵敏并更换；</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7）</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检查自耦总成、软管连接、法兰连接是否有漏水现象并进行处理；</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8）</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检查单向止回阀是否有回水现象、手动阀门是否有卡顿、漏水现象；</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9）</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清除集水井内悬浮杂物；</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10） 对潜水泵、铁质的集水井盖板、金属管道、阀门及配件进行防锈处理。</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②隔油器</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1）</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隔油器轴承、刮板的检查维护；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2）</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隔油器进出水检查维护；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3）</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隔油器电机的检查维护；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4）</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隔油器提篮式隔栅的检查维护</w:t>
      </w:r>
      <w:r>
        <w:rPr>
          <w:rFonts w:hint="eastAsia" w:cs="宋体" w:asciiTheme="minorEastAsia" w:hAnsiTheme="minorEastAsia" w:eastAsiaTheme="minorEastAsia"/>
          <w:bCs/>
          <w:color w:val="000000" w:themeColor="text1"/>
          <w:sz w:val="24"/>
          <w:szCs w:val="24"/>
          <w14:textFill>
            <w14:solidFill>
              <w14:schemeClr w14:val="tx1"/>
            </w14:solidFill>
          </w14:textFill>
        </w:rPr>
        <w:t>；</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5）</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隔油器控制系统的检查维护；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6）</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隔油器池内的清理；</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 xml:space="preserve">7）  </w:t>
      </w:r>
      <w:r>
        <w:rPr>
          <w:rFonts w:hint="eastAsia" w:cs="宋体" w:asciiTheme="minorEastAsia" w:hAnsiTheme="minorEastAsia" w:eastAsiaTheme="minorEastAsia"/>
          <w:bCs/>
          <w:color w:val="000000" w:themeColor="text1"/>
          <w:sz w:val="24"/>
          <w:szCs w:val="24"/>
          <w14:textFill>
            <w14:solidFill>
              <w14:schemeClr w14:val="tx1"/>
            </w14:solidFill>
          </w14:textFill>
        </w:rPr>
        <w:t>根据招标方要求进行防锈处理。</w:t>
      </w:r>
    </w:p>
    <w:p>
      <w:pPr>
        <w:spacing w:line="360" w:lineRule="auto"/>
        <w:ind w:firstLine="55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③控制箱</w:t>
      </w:r>
    </w:p>
    <w:p>
      <w:pPr>
        <w:numPr>
          <w:ilvl w:val="0"/>
          <w:numId w:val="2"/>
        </w:numPr>
        <w:spacing w:line="360" w:lineRule="auto"/>
        <w:ind w:firstLine="55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检查箱内电器元件性能是否影响水泵运行，如有影响需进行更换；</w:t>
      </w:r>
    </w:p>
    <w:p>
      <w:pPr>
        <w:numPr>
          <w:ilvl w:val="0"/>
          <w:numId w:val="2"/>
        </w:numPr>
        <w:spacing w:line="360" w:lineRule="auto"/>
        <w:ind w:firstLine="55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检查各个接线端是否有松动并借用工具拧紧处理，接线端子如有损坏进行更换；</w:t>
      </w:r>
    </w:p>
    <w:p>
      <w:pPr>
        <w:numPr>
          <w:ilvl w:val="0"/>
          <w:numId w:val="2"/>
        </w:numPr>
        <w:spacing w:line="360" w:lineRule="auto"/>
        <w:ind w:firstLine="55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检查控制箱主回路、控制回路、潜水泵水下电缆等线材绝缘层是否有破损漏电现象，如有必须进行处理；</w:t>
      </w:r>
    </w:p>
    <w:p>
      <w:pPr>
        <w:numPr>
          <w:ilvl w:val="0"/>
          <w:numId w:val="2"/>
        </w:numPr>
        <w:spacing w:line="360" w:lineRule="auto"/>
        <w:ind w:firstLine="55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检查控制箱各个按钮开关、信号指示灯是否工作正常。</w:t>
      </w:r>
    </w:p>
    <w:p>
      <w:pPr>
        <w:pStyle w:val="12"/>
        <w:numPr>
          <w:ilvl w:val="0"/>
          <w:numId w:val="3"/>
        </w:numPr>
        <w:spacing w:line="360" w:lineRule="auto"/>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第二年度常规保养</w:t>
      </w:r>
    </w:p>
    <w:p>
      <w:pPr>
        <w:spacing w:line="360" w:lineRule="auto"/>
        <w:ind w:firstLine="560"/>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投标方在</w:t>
      </w:r>
      <w:r>
        <w:rPr>
          <w:rFonts w:cs="宋体" w:asciiTheme="minorEastAsia" w:hAnsiTheme="minorEastAsia" w:eastAsiaTheme="minorEastAsia"/>
          <w:bCs/>
          <w:color w:val="000000" w:themeColor="text1"/>
          <w:sz w:val="24"/>
          <w:szCs w:val="24"/>
          <w14:textFill>
            <w14:solidFill>
              <w14:schemeClr w14:val="tx1"/>
            </w14:solidFill>
          </w14:textFill>
        </w:rPr>
        <w:t>2020年9月份开始</w:t>
      </w:r>
      <w:r>
        <w:rPr>
          <w:rFonts w:hint="eastAsia" w:cs="宋体" w:asciiTheme="minorEastAsia" w:hAnsiTheme="minorEastAsia" w:eastAsiaTheme="minorEastAsia"/>
          <w:bCs/>
          <w:color w:val="000000" w:themeColor="text1"/>
          <w:sz w:val="24"/>
          <w:szCs w:val="24"/>
          <w14:textFill>
            <w14:solidFill>
              <w14:schemeClr w14:val="tx1"/>
            </w14:solidFill>
          </w14:textFill>
        </w:rPr>
        <w:t>，根据招标方实施要求，年底前完成航站楼地下室及周边集水井潜水泵、隔油器及其相关部件和电控装置的常规保养工作，并完成损坏部件的维修或更换，确保系统运行正常。具体包括：</w:t>
      </w:r>
    </w:p>
    <w:p>
      <w:pPr>
        <w:ind w:firstLine="555"/>
        <w:rPr>
          <w:rFonts w:asciiTheme="minorEastAsia" w:hAnsiTheme="minorEastAsia" w:eastAsiaTheme="minorEastAsia"/>
          <w:color w:val="000000" w:themeColor="text1"/>
          <w:sz w:val="24"/>
          <w:szCs w:val="24"/>
          <w14:textFill>
            <w14:solidFill>
              <w14:schemeClr w14:val="tx1"/>
            </w14:solidFill>
          </w14:textFill>
        </w:rPr>
      </w:pPr>
    </w:p>
    <w:p>
      <w:pPr>
        <w:ind w:firstLine="555"/>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①潜水泵</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1、定期检查及工作内容</w:t>
      </w:r>
    </w:p>
    <w:p>
      <w:pPr>
        <w:pStyle w:val="12"/>
        <w:spacing w:line="360" w:lineRule="auto"/>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w:t>
      </w:r>
      <w:r>
        <w:rPr>
          <w:rFonts w:asciiTheme="minorEastAsia" w:hAnsiTheme="minorEastAsia" w:eastAsiaTheme="minorEastAsia"/>
          <w:bCs/>
          <w:color w:val="000000" w:themeColor="text1"/>
          <w:kern w:val="2"/>
          <w:szCs w:val="24"/>
          <w14:textFill>
            <w14:solidFill>
              <w14:schemeClr w14:val="tx1"/>
            </w14:solidFill>
          </w14:textFill>
        </w:rPr>
        <w:t>1.1检查轴封漏水情况。检查方法：轴封漏水不超过20滴/分，且不呈连线状滴落于地面。</w:t>
      </w:r>
    </w:p>
    <w:p>
      <w:pPr>
        <w:pStyle w:val="12"/>
        <w:spacing w:line="360" w:lineRule="auto"/>
        <w:ind w:firstLine="240" w:firstLineChars="10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w:t>
      </w:r>
      <w:r>
        <w:rPr>
          <w:rFonts w:asciiTheme="minorEastAsia" w:hAnsiTheme="minorEastAsia" w:eastAsiaTheme="minorEastAsia"/>
          <w:bCs/>
          <w:color w:val="000000" w:themeColor="text1"/>
          <w:kern w:val="2"/>
          <w:szCs w:val="24"/>
          <w14:textFill>
            <w14:solidFill>
              <w14:schemeClr w14:val="tx1"/>
            </w14:solidFill>
          </w14:textFill>
        </w:rPr>
        <w:t>1.2电动机运行正常无杂音，机身温度不超过75℃。检查方法：观察，用温感器或用手摸电动机外表不发烫。</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1.3检查仪表指针是否指示正确。</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1.4各个阀门的开关应灵活可靠，内外无渗漏。单向阀动作应灵活，阀体内外无漏水。</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1.5管道及各附件外表整洁美观、无裂纹，油漆应完整无脱落。</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1.6点动判断水泵转向是否正确，若有误应予更正。</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1.7检查控制箱。具体操作如下：</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①外观应整洁，铭牌完好，接地连接线良好</w:t>
      </w:r>
      <w:r>
        <w:rPr>
          <w:rFonts w:asciiTheme="minorEastAsia" w:hAnsiTheme="minorEastAsia" w:eastAsiaTheme="minorEastAsia"/>
          <w:bCs/>
          <w:color w:val="000000" w:themeColor="text1"/>
          <w:kern w:val="2"/>
          <w:szCs w:val="24"/>
          <w14:textFill>
            <w14:solidFill>
              <w14:schemeClr w14:val="tx1"/>
            </w14:solidFill>
          </w14:textFill>
        </w:rPr>
        <w:t>;</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②外部信号灯、压力表、电流表、电压表是否在正常状态</w:t>
      </w:r>
      <w:r>
        <w:rPr>
          <w:rFonts w:asciiTheme="minorEastAsia" w:hAnsiTheme="minorEastAsia" w:eastAsiaTheme="minorEastAsia"/>
          <w:bCs/>
          <w:color w:val="000000" w:themeColor="text1"/>
          <w:kern w:val="2"/>
          <w:szCs w:val="24"/>
          <w14:textFill>
            <w14:solidFill>
              <w14:schemeClr w14:val="tx1"/>
            </w14:solidFill>
          </w14:textFill>
        </w:rPr>
        <w:t>;</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③断开控制箱总电源，检查各转换开关启动是否正常</w:t>
      </w:r>
      <w:r>
        <w:rPr>
          <w:rFonts w:asciiTheme="minorEastAsia" w:hAnsiTheme="minorEastAsia" w:eastAsiaTheme="minorEastAsia"/>
          <w:bCs/>
          <w:color w:val="000000" w:themeColor="text1"/>
          <w:kern w:val="2"/>
          <w:szCs w:val="24"/>
          <w14:textFill>
            <w14:solidFill>
              <w14:schemeClr w14:val="tx1"/>
            </w14:solidFill>
          </w14:textFill>
        </w:rPr>
        <w:t>;</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④检查柜内电气开关、接触器、继电器等电气元件的接线螺丝是否紧固</w:t>
      </w:r>
      <w:r>
        <w:rPr>
          <w:rFonts w:asciiTheme="minorEastAsia" w:hAnsiTheme="minorEastAsia" w:eastAsiaTheme="minorEastAsia"/>
          <w:bCs/>
          <w:color w:val="000000" w:themeColor="text1"/>
          <w:kern w:val="2"/>
          <w:szCs w:val="24"/>
          <w14:textFill>
            <w14:solidFill>
              <w14:schemeClr w14:val="tx1"/>
            </w14:solidFill>
          </w14:textFill>
        </w:rPr>
        <w:t>;</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⑤点动判断水泵运转方向是否正确，若有误予以更正</w:t>
      </w:r>
      <w:r>
        <w:rPr>
          <w:rFonts w:asciiTheme="minorEastAsia" w:hAnsiTheme="minorEastAsia" w:eastAsiaTheme="minorEastAsia"/>
          <w:bCs/>
          <w:color w:val="000000" w:themeColor="text1"/>
          <w:kern w:val="2"/>
          <w:szCs w:val="24"/>
          <w14:textFill>
            <w14:solidFill>
              <w14:schemeClr w14:val="tx1"/>
            </w14:solidFill>
          </w14:textFill>
        </w:rPr>
        <w:t>;</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　　⑥清洁控制箱内外灰尘，用吸尘器或毛刷除尘，柜外用抹布擦拭。</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1.8检查阀门并添加润滑油，确保阀门开启灵活，关闭紧密无漏水。</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1.9转动平时不用的阀门开启备用阀。</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1.10外部清洁，并紧固所有螺栓、螺母。</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1.11对各集水井、潜水泵进行重点检查，确保设备在大雨、暴雨是能正常运行。</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1.12每个月定期检查一次并做好表格形式检查记录及现场图片，一个季度汇总递交。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②隔油器</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1）</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隔油器轴承、刮板的检查维护；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2）</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隔油器进出水检查维护；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3）</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隔油器电机的检查维护；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4）</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隔油器提篮式隔栅的检查维护</w:t>
      </w:r>
      <w:r>
        <w:rPr>
          <w:rFonts w:hint="eastAsia" w:cs="宋体" w:asciiTheme="minorEastAsia" w:hAnsiTheme="minorEastAsia" w:eastAsiaTheme="minorEastAsia"/>
          <w:bCs/>
          <w:color w:val="000000" w:themeColor="text1"/>
          <w:sz w:val="24"/>
          <w:szCs w:val="24"/>
          <w14:textFill>
            <w14:solidFill>
              <w14:schemeClr w14:val="tx1"/>
            </w14:solidFill>
          </w14:textFill>
        </w:rPr>
        <w:t>；</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5）</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隔油器控制系统的检查维护；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6）</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隔油器池内的清理；</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 xml:space="preserve">7） </w:t>
      </w:r>
      <w:r>
        <w:rPr>
          <w:rFonts w:hint="eastAsia" w:cs="宋体" w:asciiTheme="minorEastAsia" w:hAnsiTheme="minorEastAsia" w:eastAsiaTheme="minorEastAsia"/>
          <w:bCs/>
          <w:color w:val="000000" w:themeColor="text1"/>
          <w:sz w:val="24"/>
          <w:szCs w:val="24"/>
          <w14:textFill>
            <w14:solidFill>
              <w14:schemeClr w14:val="tx1"/>
            </w14:solidFill>
          </w14:textFill>
        </w:rPr>
        <w:t>根据招标方要求进行防锈处理。</w:t>
      </w:r>
    </w:p>
    <w:p>
      <w:pPr>
        <w:pStyle w:val="12"/>
        <w:numPr>
          <w:ilvl w:val="0"/>
          <w:numId w:val="3"/>
        </w:numPr>
        <w:spacing w:line="360" w:lineRule="auto"/>
        <w:rPr>
          <w:rFonts w:asciiTheme="minorEastAsia" w:hAnsiTheme="minorEastAsia" w:eastAsiaTheme="minorEastAsia"/>
          <w:b/>
          <w:color w:val="000000" w:themeColor="text1"/>
          <w:szCs w:val="24"/>
          <w14:textFill>
            <w14:solidFill>
              <w14:schemeClr w14:val="tx1"/>
            </w14:solidFill>
          </w14:textFill>
        </w:rPr>
      </w:pPr>
      <w:r>
        <w:rPr>
          <w:rFonts w:hint="eastAsia" w:asciiTheme="minorEastAsia" w:hAnsiTheme="minorEastAsia" w:eastAsiaTheme="minorEastAsia"/>
          <w:b/>
          <w:color w:val="000000" w:themeColor="text1"/>
          <w:szCs w:val="24"/>
          <w14:textFill>
            <w14:solidFill>
              <w14:schemeClr w14:val="tx1"/>
            </w14:solidFill>
          </w14:textFill>
        </w:rPr>
        <w:t>第三年度为潜水泵周期性维护保养</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①潜水泵</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周期性维护保养是根据潜水泵运行数据、技术状况（工况）、使用环境来选择性的对某一台潜水泵是否要进行大修。具体工作可分为两部分即日常维护和大修</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1、日常维护：延续做好第二年度的全部维保工作内容</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2、对于需要大修的潜水泵进行深度保养（深度保养参照第一年度工作内容进行）　　</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2.1检查水泵的密封环磨损情况，必要时进行更换或修理。检查方法：拆机检查是否需要更换该部件。</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2.2更换密封填料，检查所有轴承的转动情况，用温感器测量温度不超过75℃，更换轴承润滑油。</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2.3检查轴承轴是否有磨损情况必要时进行加工处理。</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2.4检查泵叶轮片气蚀、泵壳的腐蚀情况，泵壳及机座涂防锈漆，如蚀穿或缺损则进行更换。</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②隔油器</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1）</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隔油器轴承、刮板的检查维护；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2）</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隔油器进出水检查维护；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3）</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隔油器电机的检查维护；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4）</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color w:val="000000" w:themeColor="text1"/>
          <w:kern w:val="0"/>
          <w:sz w:val="24"/>
          <w:szCs w:val="24"/>
          <w14:textFill>
            <w14:solidFill>
              <w14:schemeClr w14:val="tx1"/>
            </w14:solidFill>
          </w14:textFill>
        </w:rPr>
        <w:t>隔油器提篮式隔栅的检查维护</w:t>
      </w:r>
      <w:r>
        <w:rPr>
          <w:rFonts w:hint="eastAsia" w:cs="宋体" w:asciiTheme="minorEastAsia" w:hAnsiTheme="minorEastAsia" w:eastAsiaTheme="minorEastAsia"/>
          <w:bCs/>
          <w:color w:val="000000" w:themeColor="text1"/>
          <w:sz w:val="24"/>
          <w:szCs w:val="24"/>
          <w14:textFill>
            <w14:solidFill>
              <w14:schemeClr w14:val="tx1"/>
            </w14:solidFill>
          </w14:textFill>
        </w:rPr>
        <w:t>；</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5）</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隔油器控制系统的检查维护；</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6）</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隔油器池内的清理；</w:t>
      </w:r>
    </w:p>
    <w:p>
      <w:pPr>
        <w:ind w:firstLine="555"/>
        <w:rPr>
          <w:rFonts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 xml:space="preserve">7） </w:t>
      </w:r>
      <w:r>
        <w:rPr>
          <w:rFonts w:hint="eastAsia" w:cs="宋体" w:asciiTheme="minorEastAsia" w:hAnsiTheme="minorEastAsia" w:eastAsiaTheme="minorEastAsia"/>
          <w:bCs/>
          <w:color w:val="000000" w:themeColor="text1"/>
          <w:sz w:val="24"/>
          <w:szCs w:val="24"/>
          <w14:textFill>
            <w14:solidFill>
              <w14:schemeClr w14:val="tx1"/>
            </w14:solidFill>
          </w14:textFill>
        </w:rPr>
        <w:t>根据招标方要求进行防锈处理。</w:t>
      </w:r>
    </w:p>
    <w:p>
      <w:pPr>
        <w:pStyle w:val="12"/>
        <w:spacing w:line="360" w:lineRule="auto"/>
        <w:ind w:firstLine="480"/>
        <w:rPr>
          <w:rFonts w:asciiTheme="minorEastAsia" w:hAnsiTheme="minorEastAsia" w:eastAsiaTheme="minorEastAsia"/>
          <w:b/>
          <w:color w:val="000000" w:themeColor="text1"/>
          <w:kern w:val="2"/>
          <w:szCs w:val="24"/>
          <w14:textFill>
            <w14:solidFill>
              <w14:schemeClr w14:val="tx1"/>
            </w14:solidFill>
          </w14:textFill>
        </w:rPr>
      </w:pPr>
      <w:r>
        <w:rPr>
          <w:rFonts w:hint="eastAsia" w:asciiTheme="minorEastAsia" w:hAnsiTheme="minorEastAsia" w:eastAsiaTheme="minorEastAsia"/>
          <w:b/>
          <w:color w:val="000000" w:themeColor="text1"/>
          <w:kern w:val="2"/>
          <w:szCs w:val="24"/>
          <w14:textFill>
            <w14:solidFill>
              <w14:schemeClr w14:val="tx1"/>
            </w14:solidFill>
          </w14:textFill>
        </w:rPr>
        <w:t>（三）其他要求</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r>
        <w:rPr>
          <w:rFonts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定期回访：</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投标方在合同期内，每月到现场回访，并做好回访记录。回访工作需要根据维护服务内容跟进检查，确保每项设施设备正常，发现设施设备异常，及时修复。</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2.</w:t>
      </w:r>
      <w:r>
        <w:rPr>
          <w:rFonts w:cs="宋体" w:asciiTheme="minorEastAsia" w:hAnsiTheme="minorEastAsia" w:eastAsiaTheme="minorEastAsia"/>
          <w:bCs/>
          <w:color w:val="000000" w:themeColor="text1"/>
          <w:sz w:val="24"/>
          <w:szCs w:val="24"/>
          <w14:textFill>
            <w14:solidFill>
              <w14:schemeClr w14:val="tx1"/>
            </w14:solidFill>
          </w14:textFill>
        </w:rPr>
        <w:tab/>
      </w:r>
      <w:r>
        <w:rPr>
          <w:rFonts w:hint="eastAsia" w:cs="宋体" w:asciiTheme="minorEastAsia" w:hAnsiTheme="minorEastAsia" w:eastAsiaTheme="minorEastAsia"/>
          <w:bCs/>
          <w:color w:val="000000" w:themeColor="text1"/>
          <w:sz w:val="24"/>
          <w:szCs w:val="24"/>
          <w14:textFill>
            <w14:solidFill>
              <w14:schemeClr w14:val="tx1"/>
            </w14:solidFill>
          </w14:textFill>
        </w:rPr>
        <w:t>故障抢修：</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在合同期限内，投标方向招标方提供现场应急维修服务。投标方应在接到招标方故障报修后</w:t>
      </w:r>
      <w:r>
        <w:rPr>
          <w:rFonts w:cs="宋体" w:asciiTheme="minorEastAsia" w:hAnsiTheme="minorEastAsia" w:eastAsiaTheme="minorEastAsia"/>
          <w:bCs/>
          <w:color w:val="000000" w:themeColor="text1"/>
          <w:sz w:val="24"/>
          <w:szCs w:val="24"/>
          <w14:textFill>
            <w14:solidFill>
              <w14:schemeClr w14:val="tx1"/>
            </w14:solidFill>
          </w14:textFill>
        </w:rPr>
        <w:t>12小时内抵达设备现场开展维修工作，在汛期（6、7、8、9、10月）投标方必须在接到招标方故障报修后3小时内抵达设备现场</w:t>
      </w:r>
      <w:r>
        <w:rPr>
          <w:rFonts w:hint="eastAsia" w:cs="宋体" w:asciiTheme="minorEastAsia" w:hAnsiTheme="minorEastAsia" w:eastAsiaTheme="minorEastAsia"/>
          <w:bCs/>
          <w:color w:val="000000" w:themeColor="text1"/>
          <w:sz w:val="24"/>
          <w:szCs w:val="24"/>
          <w14:textFill>
            <w14:solidFill>
              <w14:schemeClr w14:val="tx1"/>
            </w14:solidFill>
          </w14:textFill>
        </w:rPr>
        <w:t>，必要时根据招标方要求，需现场有人值守。</w:t>
      </w:r>
    </w:p>
    <w:p>
      <w:pPr>
        <w:spacing w:line="360" w:lineRule="auto"/>
        <w:ind w:firstLine="555"/>
        <w:rPr>
          <w:rFonts w:cs="宋体" w:asciiTheme="minorEastAsia" w:hAnsiTheme="minorEastAsia" w:eastAsiaTheme="minorEastAsia"/>
          <w:bCs/>
          <w:color w:val="000000" w:themeColor="text1"/>
          <w:sz w:val="24"/>
          <w:szCs w:val="24"/>
          <w14:textFill>
            <w14:solidFill>
              <w14:schemeClr w14:val="tx1"/>
            </w14:solidFill>
          </w14:textFill>
        </w:rPr>
      </w:pPr>
      <w:r>
        <w:rPr>
          <w:rFonts w:cs="宋体" w:asciiTheme="minorEastAsia" w:hAnsiTheme="minorEastAsia" w:eastAsiaTheme="minorEastAsia"/>
          <w:bCs/>
          <w:color w:val="000000" w:themeColor="text1"/>
          <w:sz w:val="24"/>
          <w:szCs w:val="24"/>
          <w14:textFill>
            <w14:solidFill>
              <w14:schemeClr w14:val="tx1"/>
            </w14:solidFill>
          </w14:textFill>
        </w:rPr>
        <w:t>3．其他：</w:t>
      </w:r>
    </w:p>
    <w:p>
      <w:pPr>
        <w:spacing w:line="360" w:lineRule="auto"/>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1）若出现需将设备带离萧山机场进行维修的情况，投标方必须向招标方办理相关手续。投标方应在7个工作日内完成设备的维修和复位安装工作。在此期间，招标方配合投标方做好相应的应急工作，如需延长设备维修时间，需经得招标方同意。</w:t>
      </w:r>
    </w:p>
    <w:p>
      <w:pPr>
        <w:spacing w:line="360" w:lineRule="auto"/>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2）</w:t>
      </w:r>
      <w:r>
        <w:rPr>
          <w:rFonts w:hint="eastAsia" w:asciiTheme="minorEastAsia" w:hAnsiTheme="minorEastAsia" w:eastAsiaTheme="minorEastAsia"/>
          <w:color w:val="000000" w:themeColor="text1"/>
          <w:sz w:val="24"/>
          <w:szCs w:val="24"/>
          <w14:textFill>
            <w14:solidFill>
              <w14:schemeClr w14:val="tx1"/>
            </w14:solidFill>
          </w14:textFill>
        </w:rPr>
        <w:t>经过</w:t>
      </w:r>
      <w:r>
        <w:rPr>
          <w:rFonts w:hint="eastAsia" w:cs="宋体" w:asciiTheme="minorEastAsia" w:hAnsiTheme="minorEastAsia" w:eastAsiaTheme="minorEastAsia"/>
          <w:bCs/>
          <w:color w:val="000000" w:themeColor="text1"/>
          <w:sz w:val="24"/>
          <w:szCs w:val="24"/>
          <w14:textFill>
            <w14:solidFill>
              <w14:schemeClr w14:val="tx1"/>
            </w14:solidFill>
          </w14:textFill>
        </w:rPr>
        <w:t>拆机维护保养的潜水泵达不到质量验收标准的，投标方应按招标方要求的时间重新维护，直至满足设备维护保养标准，由投标方承担返工的费用。</w:t>
      </w:r>
    </w:p>
    <w:p>
      <w:pPr>
        <w:spacing w:line="360" w:lineRule="auto"/>
        <w:rPr>
          <w:rFonts w:cs="宋体" w:asciiTheme="minorEastAsia" w:hAnsiTheme="minorEastAsia" w:eastAsiaTheme="minorEastAsia"/>
          <w:bCs/>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3）项目出现重大质量事故，而投标方又无积极措施确保合同继续履行，或无力按质量标准返修的，招标方有权要求投标方停止维护维修直到退场，并由招标方另行组织队伍进场维护维修。由此产生的损失由投标方承担，对造成后果的，将追究投标方责任。</w:t>
      </w:r>
    </w:p>
    <w:p>
      <w:pPr>
        <w:spacing w:line="360" w:lineRule="auto"/>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bCs/>
          <w:color w:val="000000" w:themeColor="text1"/>
          <w:sz w:val="24"/>
          <w:szCs w:val="24"/>
          <w14:textFill>
            <w14:solidFill>
              <w14:schemeClr w14:val="tx1"/>
            </w14:solidFill>
          </w14:textFill>
        </w:rPr>
        <w:t>（</w:t>
      </w:r>
      <w:r>
        <w:rPr>
          <w:rFonts w:cs="宋体" w:asciiTheme="minorEastAsia" w:hAnsiTheme="minorEastAsia" w:eastAsiaTheme="minorEastAsia"/>
          <w:bCs/>
          <w:color w:val="000000" w:themeColor="text1"/>
          <w:sz w:val="24"/>
          <w:szCs w:val="24"/>
          <w14:textFill>
            <w14:solidFill>
              <w14:schemeClr w14:val="tx1"/>
            </w14:solidFill>
          </w14:textFill>
        </w:rPr>
        <w:t xml:space="preserve">4） </w:t>
      </w:r>
      <w:r>
        <w:rPr>
          <w:rFonts w:hint="eastAsia" w:cs="宋体" w:asciiTheme="minorEastAsia" w:hAnsiTheme="minorEastAsia" w:eastAsiaTheme="minorEastAsia"/>
          <w:bCs/>
          <w:color w:val="000000" w:themeColor="text1"/>
          <w:sz w:val="24"/>
          <w:szCs w:val="24"/>
          <w14:textFill>
            <w14:solidFill>
              <w14:schemeClr w14:val="tx1"/>
            </w14:solidFill>
          </w14:textFill>
        </w:rPr>
        <w:t>投标方需指定不少于</w:t>
      </w:r>
      <w:r>
        <w:rPr>
          <w:rFonts w:cs="宋体" w:asciiTheme="minorEastAsia" w:hAnsiTheme="minorEastAsia" w:eastAsiaTheme="minorEastAsia"/>
          <w:bCs/>
          <w:color w:val="000000" w:themeColor="text1"/>
          <w:sz w:val="24"/>
          <w:szCs w:val="24"/>
          <w14:textFill>
            <w14:solidFill>
              <w14:schemeClr w14:val="tx1"/>
            </w14:solidFill>
          </w14:textFill>
        </w:rPr>
        <w:t>2名专业维护人员专门负责合同规定的维护工作，并配备1名专业工程师，对本项目予以技术支持，以上人员需能够通过机场公安分局的背景审核，无特殊情况，不得变更。</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5</w:t>
      </w: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 xml:space="preserve"> </w:t>
      </w:r>
      <w:r>
        <w:rPr>
          <w:rFonts w:hint="eastAsia" w:cs="楷体_GB2312" w:asciiTheme="minorEastAsia" w:hAnsiTheme="minorEastAsia" w:eastAsiaTheme="minorEastAsia"/>
          <w:color w:val="000000" w:themeColor="text1"/>
          <w:szCs w:val="24"/>
          <w14:textFill>
            <w14:solidFill>
              <w14:schemeClr w14:val="tx1"/>
            </w14:solidFill>
          </w14:textFill>
        </w:rPr>
        <w:t>投标方对潜水泵、隔油器做好定期检查和维护，并在季度末向招标方提交检查记录和报告。</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6</w:t>
      </w: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 xml:space="preserve"> </w:t>
      </w:r>
      <w:r>
        <w:rPr>
          <w:rFonts w:hint="eastAsia" w:cs="楷体_GB2312" w:asciiTheme="minorEastAsia" w:hAnsiTheme="minorEastAsia" w:eastAsiaTheme="minorEastAsia"/>
          <w:color w:val="000000" w:themeColor="text1"/>
          <w:szCs w:val="24"/>
          <w14:textFill>
            <w14:solidFill>
              <w14:schemeClr w14:val="tx1"/>
            </w14:solidFill>
          </w14:textFill>
        </w:rPr>
        <w:t>在潜水泵、隔油器出现故障时，首先可通过热线、传真及其他服务方式向招标方提供的有关系统的支持和帮助。在故障无法排除的情况下，投标方在得到通知后</w:t>
      </w:r>
      <w:r>
        <w:rPr>
          <w:rFonts w:cs="楷体_GB2312" w:asciiTheme="minorEastAsia" w:hAnsiTheme="minorEastAsia" w:eastAsiaTheme="minorEastAsia"/>
          <w:color w:val="000000" w:themeColor="text1"/>
          <w:szCs w:val="24"/>
          <w14:textFill>
            <w14:solidFill>
              <w14:schemeClr w14:val="tx1"/>
            </w14:solidFill>
          </w14:textFill>
        </w:rPr>
        <w:t>12小时（汛期3小时）内到达现场，连续处理直至故障排除，设备系统恢复正常工作为止。</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7</w:t>
      </w: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 xml:space="preserve"> </w:t>
      </w:r>
      <w:r>
        <w:rPr>
          <w:rFonts w:hint="eastAsia" w:cs="楷体_GB2312" w:asciiTheme="minorEastAsia" w:hAnsiTheme="minorEastAsia" w:eastAsiaTheme="minorEastAsia"/>
          <w:color w:val="000000" w:themeColor="text1"/>
          <w:szCs w:val="24"/>
          <w14:textFill>
            <w14:solidFill>
              <w14:schemeClr w14:val="tx1"/>
            </w14:solidFill>
          </w14:textFill>
        </w:rPr>
        <w:t>投标方负责做好潜水泵、隔油器的维修和抢修工作，日常维修维护工作所需常用耗材、维护设备、车辆、安全设备等均需自行提供，如需更换磨损配件或整体更换潜水泵、隔油器、控制箱、液位仪、各阀门，请提供相应证明材料（证明材料图文结合），经招标方同意后方可更换</w:t>
      </w:r>
      <w:r>
        <w:rPr>
          <w:rFonts w:cs="楷体_GB2312" w:asciiTheme="minorEastAsia" w:hAnsiTheme="minorEastAsia" w:eastAsiaTheme="minorEastAsia"/>
          <w:color w:val="000000" w:themeColor="text1"/>
          <w:szCs w:val="24"/>
          <w14:textFill>
            <w14:solidFill>
              <w14:schemeClr w14:val="tx1"/>
            </w14:solidFill>
          </w14:textFill>
        </w:rPr>
        <w:t>,材料费用经招标方认可后按实结算，拆卸安装不再产生人工费、服务费等其他费用。</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8</w:t>
      </w:r>
      <w:r>
        <w:rPr>
          <w:rFonts w:hint="eastAsia" w:cs="楷体_GB2312" w:asciiTheme="minorEastAsia" w:hAnsiTheme="minorEastAsia" w:eastAsiaTheme="minorEastAsia"/>
          <w:color w:val="000000" w:themeColor="text1"/>
          <w:szCs w:val="24"/>
          <w14:textFill>
            <w14:solidFill>
              <w14:schemeClr w14:val="tx1"/>
            </w14:solidFill>
          </w14:textFill>
        </w:rPr>
        <w:t>）投标方需掌握项目范围内所有设备的运行状况并建立设备档案，发现异常情况及时向招标方通报具体情况，招标方在技术上需要改进时，投标方免费提供技术上的咨询建议服务，并负责向招标方培训有关设备故障处理方面的知识。</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9</w:t>
      </w:r>
      <w:r>
        <w:rPr>
          <w:rFonts w:hint="eastAsia" w:cs="楷体_GB2312" w:asciiTheme="minorEastAsia" w:hAnsiTheme="minorEastAsia" w:eastAsiaTheme="minorEastAsia"/>
          <w:color w:val="000000" w:themeColor="text1"/>
          <w:szCs w:val="24"/>
          <w14:textFill>
            <w14:solidFill>
              <w14:schemeClr w14:val="tx1"/>
            </w14:solidFill>
          </w14:textFill>
        </w:rPr>
        <w:t>）根据日常维保情况，投标方对所维保设施设备提出合理性建议，经得招标方同意改进，投标方需配合招标方进行整改，整改费用按实结算。</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10</w:t>
      </w:r>
      <w:r>
        <w:rPr>
          <w:rFonts w:hint="eastAsia" w:cs="楷体_GB2312" w:asciiTheme="minorEastAsia" w:hAnsiTheme="minorEastAsia" w:eastAsiaTheme="minorEastAsia"/>
          <w:color w:val="000000" w:themeColor="text1"/>
          <w:szCs w:val="24"/>
          <w14:textFill>
            <w14:solidFill>
              <w14:schemeClr w14:val="tx1"/>
            </w14:solidFill>
          </w14:textFill>
        </w:rPr>
        <w:t>）投标方在合同到期前负责向招标方提供一份详细的年度维护工作报告以及维修、抢修工作报告。</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11</w:t>
      </w:r>
      <w:r>
        <w:rPr>
          <w:rFonts w:hint="eastAsia" w:cs="楷体_GB2312" w:asciiTheme="minorEastAsia" w:hAnsiTheme="minorEastAsia" w:eastAsiaTheme="minorEastAsia"/>
          <w:color w:val="000000" w:themeColor="text1"/>
          <w:szCs w:val="24"/>
          <w14:textFill>
            <w14:solidFill>
              <w14:schemeClr w14:val="tx1"/>
            </w14:solidFill>
          </w14:textFill>
        </w:rPr>
        <w:t>）维护维修人员在现场工作时必须遵守《杭州萧山国际机场安全生产协议》等招标方各项安全规定、规章制度。</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12）</w:t>
      </w:r>
      <w:r>
        <w:rPr>
          <w:rFonts w:hint="eastAsia" w:cs="楷体_GB2312" w:asciiTheme="minorEastAsia" w:hAnsiTheme="minorEastAsia" w:eastAsiaTheme="minorEastAsia"/>
          <w:color w:val="000000" w:themeColor="text1"/>
          <w:szCs w:val="24"/>
          <w14:textFill>
            <w14:solidFill>
              <w14:schemeClr w14:val="tx1"/>
            </w14:solidFill>
          </w14:textFill>
        </w:rPr>
        <w:t>投标方需了解招标方为质量管理体系（</w:t>
      </w:r>
      <w:r>
        <w:rPr>
          <w:rFonts w:cs="楷体_GB2312" w:asciiTheme="minorEastAsia" w:hAnsiTheme="minorEastAsia" w:eastAsiaTheme="minorEastAsia"/>
          <w:color w:val="000000" w:themeColor="text1"/>
          <w:szCs w:val="24"/>
          <w14:textFill>
            <w14:solidFill>
              <w14:schemeClr w14:val="tx1"/>
            </w14:solidFill>
          </w14:textFill>
        </w:rPr>
        <w:t>ISO9001）和环境管理体系（ISO14001）的贯标单位、知晓体系管理各项具体内容，并承诺在履约期间遵守体系管理文件的规定，满足体系运行管理的各项要求。</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13）</w:t>
      </w:r>
      <w:r>
        <w:rPr>
          <w:rFonts w:hint="eastAsia" w:cs="楷体_GB2312" w:asciiTheme="minorEastAsia" w:hAnsiTheme="minorEastAsia" w:eastAsiaTheme="minorEastAsia"/>
          <w:color w:val="000000" w:themeColor="text1"/>
          <w:szCs w:val="24"/>
          <w14:textFill>
            <w14:solidFill>
              <w14:schemeClr w14:val="tx1"/>
            </w14:solidFill>
          </w14:textFill>
        </w:rPr>
        <w:t>各投标单位必须在开标前进行现场踏勘。</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14</w:t>
      </w:r>
      <w:r>
        <w:rPr>
          <w:rFonts w:hint="eastAsia" w:cs="楷体_GB2312" w:asciiTheme="minorEastAsia" w:hAnsiTheme="minorEastAsia" w:eastAsiaTheme="minorEastAsia"/>
          <w:color w:val="000000" w:themeColor="text1"/>
          <w:szCs w:val="24"/>
          <w14:textFill>
            <w14:solidFill>
              <w14:schemeClr w14:val="tx1"/>
            </w14:solidFill>
          </w14:textFill>
        </w:rPr>
        <w:t>）因该项目中部分工作的场地位于萧山机场飞行区内，为加强杭州萧山国际机场机坪运行管理和维护机坪生产秩序，确保机坪作业现场规范及安全，防止生产安全事故发生，投标人投标前必须知晓机场委外施工的相关规定。相关人员及车辆应符合机场公安分局空防处办理控制区通行证的资格要求。</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15</w:t>
      </w:r>
      <w:r>
        <w:rPr>
          <w:rFonts w:hint="eastAsia" w:cs="楷体_GB2312" w:asciiTheme="minorEastAsia" w:hAnsiTheme="minorEastAsia" w:eastAsiaTheme="minorEastAsia"/>
          <w:color w:val="000000" w:themeColor="text1"/>
          <w:szCs w:val="24"/>
          <w14:textFill>
            <w14:solidFill>
              <w14:schemeClr w14:val="tx1"/>
            </w14:solidFill>
          </w14:textFill>
        </w:rPr>
        <w:t>）招标方发现设备异常，要求更换设备配件时，投标方需积极配合无条件更换配件。</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16</w:t>
      </w:r>
      <w:r>
        <w:rPr>
          <w:rFonts w:hint="eastAsia" w:cs="楷体_GB2312" w:asciiTheme="minorEastAsia" w:hAnsiTheme="minorEastAsia" w:eastAsiaTheme="minorEastAsia"/>
          <w:color w:val="000000" w:themeColor="text1"/>
          <w:szCs w:val="24"/>
          <w14:textFill>
            <w14:solidFill>
              <w14:schemeClr w14:val="tx1"/>
            </w14:solidFill>
          </w14:textFill>
        </w:rPr>
        <w:t>）在合同期内，招标方在</w:t>
      </w:r>
      <w:r>
        <w:rPr>
          <w:rFonts w:cs="楷体_GB2312" w:asciiTheme="minorEastAsia" w:hAnsiTheme="minorEastAsia" w:eastAsiaTheme="minorEastAsia"/>
          <w:color w:val="000000" w:themeColor="text1"/>
          <w:szCs w:val="24"/>
          <w14:textFill>
            <w14:solidFill>
              <w14:schemeClr w14:val="tx1"/>
            </w14:solidFill>
          </w14:textFill>
        </w:rPr>
        <w:t>T1、T2、T3航站楼现有集水井内更新潜水泵或增减潜水泵，更新隔油器等设施设备，更新或增加的设施设备均由</w:t>
      </w:r>
      <w:r>
        <w:rPr>
          <w:rFonts w:hint="eastAsia" w:cs="楷体_GB2312" w:asciiTheme="minorEastAsia" w:hAnsiTheme="minorEastAsia" w:eastAsiaTheme="minorEastAsia"/>
          <w:color w:val="000000" w:themeColor="text1"/>
          <w:szCs w:val="24"/>
          <w14:textFill>
            <w14:solidFill>
              <w14:schemeClr w14:val="tx1"/>
            </w14:solidFill>
          </w14:textFill>
        </w:rPr>
        <w:t>本次</w:t>
      </w:r>
      <w:r>
        <w:rPr>
          <w:rFonts w:cs="楷体_GB2312" w:asciiTheme="minorEastAsia" w:hAnsiTheme="minorEastAsia" w:eastAsiaTheme="minorEastAsia"/>
          <w:color w:val="000000" w:themeColor="text1"/>
          <w:szCs w:val="24"/>
          <w14:textFill>
            <w14:solidFill>
              <w14:schemeClr w14:val="tx1"/>
            </w14:solidFill>
          </w14:textFill>
        </w:rPr>
        <w:t>投标方负责维护保养，不另行增加费用。</w:t>
      </w: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r>
        <w:rPr>
          <w:rFonts w:hint="eastAsia" w:cs="楷体_GB2312" w:asciiTheme="minorEastAsia" w:hAnsiTheme="minorEastAsia" w:eastAsiaTheme="minorEastAsia"/>
          <w:color w:val="000000" w:themeColor="text1"/>
          <w:szCs w:val="24"/>
          <w14:textFill>
            <w14:solidFill>
              <w14:schemeClr w14:val="tx1"/>
            </w14:solidFill>
          </w14:textFill>
        </w:rPr>
        <w:t>（</w:t>
      </w:r>
      <w:r>
        <w:rPr>
          <w:rFonts w:cs="楷体_GB2312" w:asciiTheme="minorEastAsia" w:hAnsiTheme="minorEastAsia" w:eastAsiaTheme="minorEastAsia"/>
          <w:color w:val="000000" w:themeColor="text1"/>
          <w:szCs w:val="24"/>
          <w14:textFill>
            <w14:solidFill>
              <w14:schemeClr w14:val="tx1"/>
            </w14:solidFill>
          </w14:textFill>
        </w:rPr>
        <w:t>17</w:t>
      </w:r>
      <w:r>
        <w:rPr>
          <w:rFonts w:hint="eastAsia" w:cs="楷体_GB2312" w:asciiTheme="minorEastAsia" w:hAnsiTheme="minorEastAsia" w:eastAsiaTheme="minorEastAsia"/>
          <w:color w:val="000000" w:themeColor="text1"/>
          <w:szCs w:val="24"/>
          <w14:textFill>
            <w14:solidFill>
              <w14:schemeClr w14:val="tx1"/>
            </w14:solidFill>
          </w14:textFill>
        </w:rPr>
        <w:t>）从业人员技术要求：为了保证人员及财产安全，相关从业人员特别是从事电气维护方面的人员必须持有电工操作证。若要拆卸水泵或其他设备，必须要有相关行业经验。</w:t>
      </w:r>
    </w:p>
    <w:p>
      <w:pPr>
        <w:pStyle w:val="12"/>
        <w:spacing w:line="360" w:lineRule="auto"/>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本项目涉及到需要更换部件的由投标人免人工费进行更换，常用耗材也由投标人无偿提供，不再另行计费（常用耗材见下表）</w:t>
      </w:r>
    </w:p>
    <w:p>
      <w:pPr>
        <w:pStyle w:val="12"/>
        <w:ind w:firstLine="480"/>
        <w:rPr>
          <w:rFonts w:asciiTheme="minorEastAsia" w:hAnsiTheme="minorEastAsia" w:eastAsiaTheme="minorEastAsia"/>
          <w:bCs/>
          <w:color w:val="000000" w:themeColor="text1"/>
          <w:kern w:val="2"/>
          <w:szCs w:val="24"/>
          <w14:textFill>
            <w14:solidFill>
              <w14:schemeClr w14:val="tx1"/>
            </w14:solidFill>
          </w14:textFill>
        </w:rPr>
      </w:pPr>
      <w:r>
        <w:rPr>
          <w:rFonts w:hint="eastAsia" w:asciiTheme="minorEastAsia" w:hAnsiTheme="minorEastAsia" w:eastAsiaTheme="minorEastAsia"/>
          <w:bCs/>
          <w:color w:val="000000" w:themeColor="text1"/>
          <w:kern w:val="2"/>
          <w:szCs w:val="24"/>
          <w14:textFill>
            <w14:solidFill>
              <w14:schemeClr w14:val="tx1"/>
            </w14:solidFill>
          </w14:textFill>
        </w:rPr>
        <w:t>注：</w:t>
      </w:r>
      <w:r>
        <w:rPr>
          <w:rFonts w:asciiTheme="minorEastAsia" w:hAnsiTheme="minorEastAsia" w:eastAsiaTheme="minorEastAsia"/>
          <w:bCs/>
          <w:color w:val="000000" w:themeColor="text1"/>
          <w:kern w:val="2"/>
          <w:szCs w:val="24"/>
          <w14:textFill>
            <w14:solidFill>
              <w14:schemeClr w14:val="tx1"/>
            </w14:solidFill>
          </w14:textFill>
        </w:rPr>
        <w:t>1、设备为目前已确定的数量（见待维保设备清单）。</w:t>
      </w:r>
    </w:p>
    <w:p>
      <w:pPr>
        <w:pStyle w:val="12"/>
        <w:ind w:firstLine="960" w:firstLineChars="400"/>
        <w:rPr>
          <w:rFonts w:asciiTheme="minorEastAsia" w:hAnsiTheme="minorEastAsia" w:eastAsiaTheme="minorEastAsia"/>
          <w:bCs/>
          <w:color w:val="000000" w:themeColor="text1"/>
          <w:kern w:val="2"/>
          <w:szCs w:val="24"/>
          <w14:textFill>
            <w14:solidFill>
              <w14:schemeClr w14:val="tx1"/>
            </w14:solidFill>
          </w14:textFill>
        </w:rPr>
      </w:pPr>
      <w:r>
        <w:rPr>
          <w:rFonts w:asciiTheme="minorEastAsia" w:hAnsiTheme="minorEastAsia" w:eastAsiaTheme="minorEastAsia"/>
          <w:bCs/>
          <w:color w:val="000000" w:themeColor="text1"/>
          <w:kern w:val="2"/>
          <w:szCs w:val="24"/>
          <w14:textFill>
            <w14:solidFill>
              <w14:schemeClr w14:val="tx1"/>
            </w14:solidFill>
          </w14:textFill>
        </w:rPr>
        <w:t>2、合同范围内常用耗材统计（材料表）：</w:t>
      </w:r>
    </w:p>
    <w:tbl>
      <w:tblPr>
        <w:tblStyle w:val="19"/>
        <w:tblW w:w="92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1245"/>
        <w:gridCol w:w="4374"/>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restart"/>
            <w:vAlign w:val="center"/>
          </w:tcPr>
          <w:p>
            <w:pPr>
              <w:pStyle w:val="12"/>
              <w:ind w:firstLine="480"/>
              <w:rPr>
                <w:bCs/>
                <w:color w:val="000000" w:themeColor="text1"/>
                <w:kern w:val="2"/>
                <w:sz w:val="21"/>
                <w:szCs w:val="21"/>
                <w14:textFill>
                  <w14:solidFill>
                    <w14:schemeClr w14:val="tx1"/>
                  </w14:solidFill>
                </w14:textFill>
              </w:rPr>
            </w:pPr>
          </w:p>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潜水泵、隔油器</w:t>
            </w: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编号</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常用耗材（易损件）名称</w:t>
            </w:r>
          </w:p>
        </w:tc>
        <w:tc>
          <w:tcPr>
            <w:tcW w:w="2020"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备</w:t>
            </w:r>
            <w:r>
              <w:rPr>
                <w:bCs/>
                <w:color w:val="000000" w:themeColor="text1"/>
                <w:kern w:val="2"/>
                <w:sz w:val="21"/>
                <w:szCs w:val="21"/>
                <w14:textFill>
                  <w14:solidFill>
                    <w14:schemeClr w14:val="tx1"/>
                  </w14:solidFill>
                </w14:textFill>
              </w:rPr>
              <w:t xml:space="preserve"> </w:t>
            </w:r>
            <w:r>
              <w:rPr>
                <w:rFonts w:hint="eastAsia"/>
                <w:bCs/>
                <w:color w:val="000000" w:themeColor="text1"/>
                <w:kern w:val="2"/>
                <w:sz w:val="21"/>
                <w:szCs w:val="21"/>
                <w14:textFill>
                  <w14:solidFill>
                    <w14:schemeClr w14:val="tx1"/>
                  </w14:solidFill>
                </w14:textFill>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螺</w:t>
            </w:r>
            <w:r>
              <w:rPr>
                <w:bCs/>
                <w:color w:val="000000" w:themeColor="text1"/>
                <w:kern w:val="2"/>
                <w:sz w:val="21"/>
                <w:szCs w:val="21"/>
                <w14:textFill>
                  <w14:solidFill>
                    <w14:schemeClr w14:val="tx1"/>
                  </w14:solidFill>
                </w14:textFill>
              </w:rPr>
              <w:t xml:space="preserve">  </w:t>
            </w:r>
            <w:r>
              <w:rPr>
                <w:rFonts w:hint="eastAsia"/>
                <w:bCs/>
                <w:color w:val="000000" w:themeColor="text1"/>
                <w:kern w:val="2"/>
                <w:sz w:val="21"/>
                <w:szCs w:val="21"/>
                <w14:textFill>
                  <w14:solidFill>
                    <w14:schemeClr w14:val="tx1"/>
                  </w14:solidFill>
                </w14:textFill>
              </w:rPr>
              <w:t>丝</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2</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O型圈</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3</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防锈金属漆</w:t>
            </w:r>
            <w:r>
              <w:rPr>
                <w:bCs/>
                <w:color w:val="000000" w:themeColor="text1"/>
                <w:kern w:val="2"/>
                <w:sz w:val="21"/>
                <w:szCs w:val="21"/>
                <w14:textFill>
                  <w14:solidFill>
                    <w14:schemeClr w14:val="tx1"/>
                  </w14:solidFill>
                </w14:textFill>
              </w:rPr>
              <w:t>+面漆（含阀门以下管道，面漆与原色基本一致）</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4</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橡皮垫圈</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5</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电缆挂钩（不锈钢材质）</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6</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防水胶带</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7</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绝缘胶带</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8</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扎</w:t>
            </w:r>
            <w:r>
              <w:rPr>
                <w:bCs/>
                <w:color w:val="000000" w:themeColor="text1"/>
                <w:kern w:val="2"/>
                <w:sz w:val="21"/>
                <w:szCs w:val="21"/>
                <w14:textFill>
                  <w14:solidFill>
                    <w14:schemeClr w14:val="tx1"/>
                  </w14:solidFill>
                </w14:textFill>
              </w:rPr>
              <w:t xml:space="preserve">  </w:t>
            </w:r>
            <w:r>
              <w:rPr>
                <w:rFonts w:hint="eastAsia"/>
                <w:bCs/>
                <w:color w:val="000000" w:themeColor="text1"/>
                <w:kern w:val="2"/>
                <w:sz w:val="21"/>
                <w:szCs w:val="21"/>
                <w14:textFill>
                  <w14:solidFill>
                    <w14:schemeClr w14:val="tx1"/>
                  </w14:solidFill>
                </w14:textFill>
              </w:rPr>
              <w:t>带</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9</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浮球</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10</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连接软管</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11</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不锈钢抱箍及紧固件</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12</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润滑油</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13</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不锈钢链条</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14</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隔油器刮板（</w:t>
            </w:r>
            <w:r>
              <w:rPr>
                <w:bCs/>
                <w:color w:val="000000" w:themeColor="text1"/>
                <w:kern w:val="2"/>
                <w:sz w:val="21"/>
                <w:szCs w:val="21"/>
                <w14:textFill>
                  <w14:solidFill>
                    <w14:schemeClr w14:val="tx1"/>
                  </w14:solidFill>
                </w14:textFill>
              </w:rPr>
              <w:t>PE）</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restart"/>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电控箱修复</w:t>
            </w: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15</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连接线</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16</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保险丝</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581"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24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17</w:t>
            </w:r>
          </w:p>
        </w:tc>
        <w:tc>
          <w:tcPr>
            <w:tcW w:w="4374"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接线端子</w:t>
            </w:r>
          </w:p>
        </w:tc>
        <w:tc>
          <w:tcPr>
            <w:tcW w:w="2020"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bl>
    <w:p>
      <w:pPr>
        <w:pStyle w:val="12"/>
        <w:spacing w:line="360" w:lineRule="auto"/>
        <w:ind w:firstLine="480"/>
        <w:rPr>
          <w:rFonts w:asciiTheme="minorEastAsia" w:hAnsiTheme="minorEastAsia" w:eastAsiaTheme="minorEastAsia"/>
          <w:color w:val="000000" w:themeColor="text1"/>
          <w:szCs w:val="24"/>
          <w14:textFill>
            <w14:solidFill>
              <w14:schemeClr w14:val="tx1"/>
            </w14:solidFill>
          </w14:textFill>
        </w:rPr>
      </w:pPr>
    </w:p>
    <w:p>
      <w:pPr>
        <w:pStyle w:val="24"/>
        <w:ind w:firstLine="0"/>
        <w:rPr>
          <w:rFonts w:cs="楷体_GB2312" w:asciiTheme="minorEastAsia" w:hAnsiTheme="minorEastAsia" w:eastAsiaTheme="minorEastAsia"/>
          <w:color w:val="000000" w:themeColor="text1"/>
          <w:szCs w:val="24"/>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bookmarkStart w:id="114" w:name="_Toc448002986"/>
      <w:r>
        <w:rPr>
          <w:rFonts w:hint="eastAsia" w:ascii="Calibri" w:hAnsi="Calibri" w:eastAsia="黑体" w:cs="Calibri"/>
          <w:color w:val="000000" w:themeColor="text1"/>
          <w:kern w:val="0"/>
          <w:sz w:val="32"/>
          <w14:textFill>
            <w14:solidFill>
              <w14:schemeClr w14:val="tx1"/>
            </w14:solidFill>
          </w14:textFill>
        </w:rPr>
        <w:t>第四章  合同条款</w:t>
      </w:r>
      <w:bookmarkEnd w:id="114"/>
    </w:p>
    <w:p>
      <w:pPr>
        <w:spacing w:line="560" w:lineRule="exact"/>
        <w:jc w:val="center"/>
        <w:rPr>
          <w:rFonts w:ascii="仿宋_GB2312" w:hAnsi="仿宋_GB2312" w:eastAsia="仿宋_GB2312" w:cs="仿宋_GB2312"/>
          <w:color w:val="000000" w:themeColor="text1"/>
          <w:sz w:val="28"/>
          <w:szCs w:val="28"/>
          <w14:textFill>
            <w14:solidFill>
              <w14:schemeClr w14:val="tx1"/>
            </w14:solidFill>
          </w14:textFill>
        </w:rPr>
      </w:pPr>
      <w:bookmarkStart w:id="115" w:name="_Toc448002987"/>
      <w:r>
        <w:rPr>
          <w:rFonts w:hint="eastAsia" w:ascii="仿宋_GB2312" w:hAnsi="仿宋_GB2312" w:eastAsia="仿宋_GB2312" w:cs="仿宋_GB2312"/>
          <w:color w:val="000000" w:themeColor="text1"/>
          <w:sz w:val="28"/>
          <w:szCs w:val="28"/>
          <w14:textFill>
            <w14:solidFill>
              <w14:schemeClr w14:val="tx1"/>
            </w14:solidFill>
          </w14:textFill>
        </w:rPr>
        <w:t>杭州萧山国际机场航站楼区域潜水泵、隔油器维保项目合同</w:t>
      </w:r>
    </w:p>
    <w:p>
      <w:pPr>
        <w:spacing w:line="560" w:lineRule="exact"/>
        <w:jc w:val="center"/>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center"/>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甲方：杭州萧山国际机场有限公司</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住所地：杭州萧山国际机场内</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住所地：</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第一部分</w:t>
      </w:r>
      <w:r>
        <w:rPr>
          <w:rFonts w:ascii="仿宋_GB2312" w:hAnsi="仿宋_GB2312" w:eastAsia="仿宋_GB2312" w:cs="仿宋_GB2312"/>
          <w:b/>
          <w:bCs/>
          <w:color w:val="000000" w:themeColor="text1"/>
          <w:sz w:val="28"/>
          <w:szCs w:val="28"/>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14:textFill>
            <w14:solidFill>
              <w14:schemeClr w14:val="tx1"/>
            </w14:solidFill>
          </w14:textFill>
        </w:rPr>
        <w:t>协议书</w:t>
      </w:r>
    </w:p>
    <w:p>
      <w:pPr>
        <w:spacing w:line="560" w:lineRule="exact"/>
        <w:ind w:firstLine="560" w:firstLineChars="200"/>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根据《中华人民共和国合同法》及有关法律规定，遵循平等、自愿、公平和诚实信用的原则，双方就</w:t>
      </w:r>
      <w:r>
        <w:rPr>
          <w:rFonts w:ascii="仿宋_GB2312" w:hAnsi="仿宋_GB2312" w:eastAsia="仿宋_GB2312" w:cs="仿宋_GB2312"/>
          <w:color w:val="000000" w:themeColor="text1"/>
          <w:sz w:val="28"/>
          <w:szCs w:val="28"/>
          <w:u w:val="single"/>
          <w14:textFill>
            <w14:solidFill>
              <w14:schemeClr w14:val="tx1"/>
            </w14:solidFill>
          </w14:textFill>
        </w:rPr>
        <w:t xml:space="preserve"> 杭州萧山国际机场航站楼区域潜水泵、隔油器维保 </w:t>
      </w:r>
      <w:r>
        <w:rPr>
          <w:rFonts w:hint="eastAsia" w:ascii="仿宋_GB2312" w:hAnsi="仿宋_GB2312" w:eastAsia="仿宋_GB2312" w:cs="仿宋_GB2312"/>
          <w:color w:val="000000" w:themeColor="text1"/>
          <w:sz w:val="28"/>
          <w:szCs w:val="28"/>
          <w14:textFill>
            <w14:solidFill>
              <w14:schemeClr w14:val="tx1"/>
            </w14:solidFill>
          </w14:textFill>
        </w:rPr>
        <w:t>项目及有关事项友好协商一致，共同达成如下协议：</w:t>
      </w:r>
      <w:r>
        <w:rPr>
          <w:rFonts w:ascii="仿宋_GB2312" w:hAnsi="仿宋_GB2312" w:eastAsia="仿宋_GB2312" w:cs="仿宋_GB2312"/>
          <w:color w:val="000000" w:themeColor="text1"/>
          <w:sz w:val="28"/>
          <w:szCs w:val="28"/>
          <w14:textFill>
            <w14:solidFill>
              <w14:schemeClr w14:val="tx1"/>
            </w14:solidFill>
          </w14:textFill>
        </w:rPr>
        <w:t xml:space="preserve"> </w:t>
      </w:r>
    </w:p>
    <w:p>
      <w:pPr>
        <w:spacing w:line="560" w:lineRule="exact"/>
        <w:jc w:val="left"/>
        <w:rPr>
          <w:rFonts w:ascii="仿宋_GB2312" w:hAnsi="仿宋_GB2312" w:eastAsia="仿宋_GB2312" w:cs="仿宋_GB2312"/>
          <w:b/>
          <w:color w:val="000000" w:themeColor="text1"/>
          <w:sz w:val="28"/>
          <w:szCs w:val="28"/>
          <w14:textFill>
            <w14:solidFill>
              <w14:schemeClr w14:val="tx1"/>
            </w14:solidFill>
          </w14:textFill>
        </w:rPr>
      </w:pPr>
    </w:p>
    <w:p>
      <w:pPr>
        <w:pStyle w:val="28"/>
        <w:widowControl/>
        <w:numPr>
          <w:ilvl w:val="0"/>
          <w:numId w:val="4"/>
        </w:numPr>
        <w:spacing w:line="560" w:lineRule="exact"/>
        <w:ind w:firstLineChars="0"/>
        <w:jc w:val="left"/>
        <w:rPr>
          <w:rFonts w:ascii="仿宋_GB2312" w:hAnsi="仿宋_GB2312" w:eastAsia="仿宋_GB2312" w:cs="仿宋_GB2312"/>
          <w:b/>
          <w:color w:val="000000" w:themeColor="text1"/>
          <w:szCs w:val="28"/>
          <w:u w:val="single"/>
          <w14:textFill>
            <w14:solidFill>
              <w14:schemeClr w14:val="tx1"/>
            </w14:solidFill>
          </w14:textFill>
        </w:rPr>
      </w:pPr>
      <w:r>
        <w:rPr>
          <w:rFonts w:hint="eastAsia" w:ascii="仿宋_GB2312" w:hAnsi="仿宋_GB2312" w:eastAsia="仿宋_GB2312" w:cs="仿宋_GB2312"/>
          <w:b/>
          <w:color w:val="000000" w:themeColor="text1"/>
          <w:szCs w:val="28"/>
          <w14:textFill>
            <w14:solidFill>
              <w14:schemeClr w14:val="tx1"/>
            </w14:solidFill>
          </w14:textFill>
        </w:rPr>
        <w:t>服务概况</w:t>
      </w:r>
    </w:p>
    <w:p>
      <w:pPr>
        <w:pStyle w:val="28"/>
        <w:widowControl/>
        <w:spacing w:line="560" w:lineRule="exact"/>
        <w:ind w:firstLine="560"/>
        <w:jc w:val="left"/>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1.服务内容：</w:t>
      </w:r>
      <w:r>
        <w:rPr>
          <w:rFonts w:hint="eastAsia" w:ascii="仿宋_GB2312" w:hAnsi="仿宋_GB2312" w:eastAsia="仿宋_GB2312" w:cs="仿宋_GB2312"/>
          <w:color w:val="000000" w:themeColor="text1"/>
          <w:szCs w:val="28"/>
          <w14:textFill>
            <w14:solidFill>
              <w14:schemeClr w14:val="tx1"/>
            </w14:solidFill>
          </w14:textFill>
        </w:rPr>
        <w:t>对杭州萧山国际机场航站楼区域内</w:t>
      </w:r>
      <w:r>
        <w:rPr>
          <w:rFonts w:hint="eastAsia" w:ascii="仿宋_GB2312" w:hAnsi="仿宋_GB2312" w:eastAsia="仿宋_GB2312" w:cs="仿宋_GB2312"/>
          <w:color w:val="000000" w:themeColor="text1"/>
          <w:szCs w:val="28"/>
          <w:lang w:eastAsia="zh-CN"/>
          <w14:textFill>
            <w14:solidFill>
              <w14:schemeClr w14:val="tx1"/>
            </w14:solidFill>
          </w14:textFill>
        </w:rPr>
        <w:t>共</w:t>
      </w:r>
      <w:r>
        <w:rPr>
          <w:rFonts w:ascii="仿宋_GB2312" w:hAnsi="仿宋_GB2312" w:eastAsia="仿宋_GB2312" w:cs="仿宋_GB2312"/>
          <w:color w:val="000000" w:themeColor="text1"/>
          <w:szCs w:val="28"/>
          <w14:textFill>
            <w14:solidFill>
              <w14:schemeClr w14:val="tx1"/>
            </w14:solidFill>
          </w14:textFill>
        </w:rPr>
        <w:t>24</w:t>
      </w:r>
      <w:r>
        <w:rPr>
          <w:rFonts w:hint="eastAsia" w:ascii="仿宋_GB2312" w:hAnsi="仿宋_GB2312" w:eastAsia="仿宋_GB2312" w:cs="仿宋_GB2312"/>
          <w:color w:val="000000" w:themeColor="text1"/>
          <w:szCs w:val="28"/>
          <w:lang w:val="en-US" w:eastAsia="zh-CN"/>
          <w14:textFill>
            <w14:solidFill>
              <w14:schemeClr w14:val="tx1"/>
            </w14:solidFill>
          </w14:textFill>
        </w:rPr>
        <w:t>7</w:t>
      </w:r>
      <w:r>
        <w:rPr>
          <w:rFonts w:ascii="仿宋_GB2312" w:hAnsi="仿宋_GB2312" w:eastAsia="仿宋_GB2312" w:cs="仿宋_GB2312"/>
          <w:color w:val="000000" w:themeColor="text1"/>
          <w:szCs w:val="28"/>
          <w14:textFill>
            <w14:solidFill>
              <w14:schemeClr w14:val="tx1"/>
            </w14:solidFill>
          </w14:textFill>
        </w:rPr>
        <w:t>台潜水泵、4台隔油器，1台小型自动污水提升器，1台全自动污水排放专用设备进行维保服务，包括负责对所有设备进行维护保养、故障维修和应急情况处置。</w:t>
      </w:r>
    </w:p>
    <w:p>
      <w:pPr>
        <w:pStyle w:val="28"/>
        <w:spacing w:line="560" w:lineRule="exact"/>
        <w:ind w:left="777" w:firstLine="0" w:firstLineChars="0"/>
        <w:jc w:val="left"/>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2.服务地点：</w:t>
      </w:r>
      <w:r>
        <w:rPr>
          <w:rFonts w:hint="eastAsia" w:ascii="仿宋_GB2312" w:hAnsi="仿宋_GB2312" w:eastAsia="仿宋_GB2312" w:cs="仿宋_GB2312"/>
          <w:color w:val="000000" w:themeColor="text1"/>
          <w:szCs w:val="28"/>
          <w14:textFill>
            <w14:solidFill>
              <w14:schemeClr w14:val="tx1"/>
            </w14:solidFill>
          </w14:textFill>
        </w:rPr>
        <w:t>杭州萧山国际机场内</w:t>
      </w:r>
    </w:p>
    <w:p>
      <w:pPr>
        <w:pStyle w:val="28"/>
        <w:spacing w:line="560" w:lineRule="exact"/>
        <w:ind w:left="777" w:firstLine="0" w:firstLineChars="0"/>
        <w:jc w:val="left"/>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3.服务形式：</w:t>
      </w:r>
      <w:r>
        <w:rPr>
          <w:rFonts w:hint="eastAsia" w:ascii="仿宋_GB2312" w:hAnsi="仿宋_GB2312" w:eastAsia="仿宋_GB2312" w:cs="仿宋_GB2312"/>
          <w:color w:val="000000" w:themeColor="text1"/>
          <w:szCs w:val="28"/>
          <w14:textFill>
            <w14:solidFill>
              <w14:schemeClr w14:val="tx1"/>
            </w14:solidFill>
          </w14:textFill>
        </w:rPr>
        <w:t>非驻场形式</w:t>
      </w:r>
    </w:p>
    <w:p>
      <w:pPr>
        <w:pStyle w:val="28"/>
        <w:widowControl/>
        <w:numPr>
          <w:ilvl w:val="255"/>
          <w:numId w:val="0"/>
        </w:numPr>
        <w:spacing w:line="560" w:lineRule="exact"/>
        <w:ind w:left="357"/>
        <w:jc w:val="left"/>
        <w:rPr>
          <w:rFonts w:ascii="仿宋_GB2312" w:hAnsi="仿宋_GB2312" w:eastAsia="仿宋_GB2312" w:cs="仿宋_GB2312"/>
          <w:b/>
          <w:color w:val="000000" w:themeColor="text1"/>
          <w:szCs w:val="28"/>
          <w:u w:val="single"/>
          <w14:textFill>
            <w14:solidFill>
              <w14:schemeClr w14:val="tx1"/>
            </w14:solidFill>
          </w14:textFill>
        </w:rPr>
      </w:pPr>
    </w:p>
    <w:p>
      <w:pPr>
        <w:pStyle w:val="28"/>
        <w:widowControl/>
        <w:numPr>
          <w:ilvl w:val="0"/>
          <w:numId w:val="4"/>
        </w:numPr>
        <w:spacing w:line="560" w:lineRule="exact"/>
        <w:ind w:firstLineChars="0"/>
        <w:jc w:val="left"/>
        <w:rPr>
          <w:rFonts w:ascii="仿宋_GB2312" w:hAnsi="仿宋_GB2312" w:eastAsia="仿宋_GB2312" w:cs="仿宋_GB2312"/>
          <w:b/>
          <w:color w:val="000000" w:themeColor="text1"/>
          <w:szCs w:val="28"/>
          <w14:textFill>
            <w14:solidFill>
              <w14:schemeClr w14:val="tx1"/>
            </w14:solidFill>
          </w14:textFill>
        </w:rPr>
      </w:pPr>
      <w:r>
        <w:rPr>
          <w:rFonts w:hint="eastAsia" w:ascii="仿宋_GB2312" w:hAnsi="仿宋_GB2312" w:eastAsia="仿宋_GB2312" w:cs="仿宋_GB2312"/>
          <w:b/>
          <w:color w:val="000000" w:themeColor="text1"/>
          <w:szCs w:val="28"/>
          <w14:textFill>
            <w14:solidFill>
              <w14:schemeClr w14:val="tx1"/>
            </w14:solidFill>
          </w14:textFill>
        </w:rPr>
        <w:t>服务期限</w:t>
      </w:r>
    </w:p>
    <w:p>
      <w:pPr>
        <w:pStyle w:val="28"/>
        <w:widowControl/>
        <w:spacing w:line="560" w:lineRule="exact"/>
        <w:ind w:left="777" w:firstLine="0" w:firstLineChars="0"/>
        <w:jc w:val="left"/>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本项目服务期限采用第</w:t>
      </w:r>
      <w:r>
        <w:rPr>
          <w:rFonts w:ascii="仿宋_GB2312" w:hAnsi="仿宋_GB2312" w:eastAsia="仿宋_GB2312" w:cs="仿宋_GB2312"/>
          <w:color w:val="000000" w:themeColor="text1"/>
          <w:szCs w:val="28"/>
          <w:u w:val="single"/>
          <w14:textFill>
            <w14:solidFill>
              <w14:schemeClr w14:val="tx1"/>
            </w14:solidFill>
          </w14:textFill>
        </w:rPr>
        <w:t xml:space="preserve"> 1 </w:t>
      </w:r>
      <w:r>
        <w:rPr>
          <w:rFonts w:hint="eastAsia" w:ascii="仿宋_GB2312" w:hAnsi="仿宋_GB2312" w:eastAsia="仿宋_GB2312" w:cs="仿宋_GB2312"/>
          <w:color w:val="000000" w:themeColor="text1"/>
          <w:szCs w:val="28"/>
          <w14:textFill>
            <w14:solidFill>
              <w14:schemeClr w14:val="tx1"/>
            </w14:solidFill>
          </w14:textFill>
        </w:rPr>
        <w:t>方式：</w:t>
      </w:r>
    </w:p>
    <w:p>
      <w:pPr>
        <w:pStyle w:val="28"/>
        <w:widowControl/>
        <w:spacing w:line="560" w:lineRule="exact"/>
        <w:ind w:firstLine="560"/>
        <w:jc w:val="left"/>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 xml:space="preserve">  1.即第一年为考核期，有效期限为</w:t>
      </w:r>
      <w:r>
        <w:rPr>
          <w:rFonts w:hint="eastAsia" w:ascii="仿宋_GB2312" w:hAnsi="微软雅黑" w:eastAsia="仿宋_GB2312"/>
          <w:color w:val="000000" w:themeColor="text1"/>
          <w:szCs w:val="28"/>
          <w14:textFill>
            <w14:solidFill>
              <w14:schemeClr w14:val="tx1"/>
            </w14:solidFill>
          </w14:textFill>
        </w:rPr>
        <w:t>自</w:t>
      </w:r>
      <w:r>
        <w:rPr>
          <w:rFonts w:ascii="仿宋_GB2312" w:hAnsi="微软雅黑" w:eastAsia="仿宋_GB2312"/>
          <w:color w:val="000000" w:themeColor="text1"/>
          <w:szCs w:val="28"/>
          <w:u w:val="single"/>
          <w14:textFill>
            <w14:solidFill>
              <w14:schemeClr w14:val="tx1"/>
            </w14:solidFill>
          </w14:textFill>
        </w:rPr>
        <w:t>2019</w:t>
      </w:r>
      <w:r>
        <w:rPr>
          <w:rFonts w:hint="eastAsia" w:ascii="仿宋_GB2312" w:hAnsi="微软雅黑" w:eastAsia="仿宋_GB2312"/>
          <w:color w:val="000000" w:themeColor="text1"/>
          <w:szCs w:val="28"/>
          <w14:textFill>
            <w14:solidFill>
              <w14:schemeClr w14:val="tx1"/>
            </w14:solidFill>
          </w14:textFill>
        </w:rPr>
        <w:t>年</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月</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日起至</w:t>
      </w:r>
      <w:r>
        <w:rPr>
          <w:rFonts w:ascii="仿宋_GB2312" w:hAnsi="微软雅黑" w:eastAsia="仿宋_GB2312"/>
          <w:color w:val="000000" w:themeColor="text1"/>
          <w:szCs w:val="28"/>
          <w:u w:val="single"/>
          <w14:textFill>
            <w14:solidFill>
              <w14:schemeClr w14:val="tx1"/>
            </w14:solidFill>
          </w14:textFill>
        </w:rPr>
        <w:t>2020</w:t>
      </w:r>
      <w:r>
        <w:rPr>
          <w:rFonts w:hint="eastAsia" w:ascii="仿宋_GB2312" w:hAnsi="微软雅黑" w:eastAsia="仿宋_GB2312"/>
          <w:color w:val="000000" w:themeColor="text1"/>
          <w:szCs w:val="28"/>
          <w14:textFill>
            <w14:solidFill>
              <w14:schemeClr w14:val="tx1"/>
            </w14:solidFill>
          </w14:textFill>
        </w:rPr>
        <w:t>年</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月</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日止</w:t>
      </w:r>
      <w:r>
        <w:rPr>
          <w:rFonts w:hint="eastAsia" w:ascii="仿宋_GB2312" w:hAnsi="仿宋_GB2312" w:eastAsia="仿宋_GB2312" w:cs="仿宋_GB2312"/>
          <w:color w:val="000000" w:themeColor="text1"/>
          <w:szCs w:val="28"/>
          <w14:textFill>
            <w14:solidFill>
              <w14:schemeClr w14:val="tx1"/>
            </w14:solidFill>
          </w14:textFill>
        </w:rPr>
        <w:t>，第一年考核期限届满前</w:t>
      </w:r>
      <w:r>
        <w:rPr>
          <w:rFonts w:ascii="仿宋_GB2312" w:hAnsi="仿宋_GB2312" w:eastAsia="仿宋_GB2312" w:cs="仿宋_GB2312"/>
          <w:color w:val="000000" w:themeColor="text1"/>
          <w:szCs w:val="28"/>
          <w14:textFill>
            <w14:solidFill>
              <w14:schemeClr w14:val="tx1"/>
            </w14:solidFill>
          </w14:textFill>
        </w:rPr>
        <w:t>60日前，</w:t>
      </w:r>
      <w:r>
        <w:rPr>
          <w:rFonts w:hint="eastAsia" w:ascii="仿宋_GB2312" w:hAnsi="仿宋_GB2312" w:eastAsia="仿宋_GB2312" w:cs="仿宋_GB2312"/>
          <w:color w:val="000000" w:themeColor="text1"/>
          <w:szCs w:val="28"/>
          <w14:textFill>
            <w14:solidFill>
              <w14:schemeClr w14:val="tx1"/>
            </w14:solidFill>
          </w14:textFill>
        </w:rPr>
        <w:t>如考核合格（按照本合同约定的内容及附件</w:t>
      </w:r>
      <w:r>
        <w:rPr>
          <w:rFonts w:ascii="仿宋_GB2312" w:hAnsi="仿宋_GB2312" w:eastAsia="仿宋_GB2312" w:cs="仿宋_GB2312"/>
          <w:color w:val="000000" w:themeColor="text1"/>
          <w:szCs w:val="28"/>
          <w14:textFill>
            <w14:solidFill>
              <w14:schemeClr w14:val="tx1"/>
            </w14:solidFill>
          </w14:textFill>
        </w:rPr>
        <w:t>4</w:t>
      </w:r>
      <w:r>
        <w:rPr>
          <w:rFonts w:hint="eastAsia" w:ascii="仿宋_GB2312" w:hAnsi="仿宋_GB2312" w:eastAsia="仿宋_GB2312" w:cs="仿宋_GB2312"/>
          <w:color w:val="000000" w:themeColor="text1"/>
          <w:szCs w:val="28"/>
          <w14:textFill>
            <w14:solidFill>
              <w14:schemeClr w14:val="tx1"/>
            </w14:solidFill>
          </w14:textFill>
        </w:rPr>
        <w:t>的要求进行考核，按照每月的考核分数计算平均分，分数高于或等于【</w:t>
      </w:r>
      <w:r>
        <w:rPr>
          <w:rFonts w:ascii="仿宋_GB2312" w:hAnsi="仿宋_GB2312" w:eastAsia="仿宋_GB2312" w:cs="仿宋_GB2312"/>
          <w:color w:val="000000" w:themeColor="text1"/>
          <w:szCs w:val="28"/>
          <w14:textFill>
            <w14:solidFill>
              <w14:schemeClr w14:val="tx1"/>
            </w14:solidFill>
          </w14:textFill>
        </w:rPr>
        <w:t>95分】</w:t>
      </w:r>
      <w:r>
        <w:rPr>
          <w:rFonts w:hint="eastAsia" w:ascii="仿宋_GB2312" w:hAnsi="仿宋_GB2312" w:eastAsia="仿宋_GB2312" w:cs="仿宋_GB2312"/>
          <w:color w:val="000000" w:themeColor="text1"/>
          <w:szCs w:val="28"/>
          <w14:textFill>
            <w14:solidFill>
              <w14:schemeClr w14:val="tx1"/>
            </w14:solidFill>
          </w14:textFill>
        </w:rPr>
        <w:t>），则同意乙方续约，合同有效期限自动顺延至</w:t>
      </w:r>
      <w:r>
        <w:rPr>
          <w:rFonts w:ascii="仿宋_GB2312" w:hAnsi="微软雅黑" w:eastAsia="仿宋_GB2312"/>
          <w:color w:val="000000" w:themeColor="text1"/>
          <w:szCs w:val="28"/>
          <w:u w:val="single"/>
          <w14:textFill>
            <w14:solidFill>
              <w14:schemeClr w14:val="tx1"/>
            </w14:solidFill>
          </w14:textFill>
        </w:rPr>
        <w:t>2022</w:t>
      </w:r>
      <w:r>
        <w:rPr>
          <w:rFonts w:hint="eastAsia" w:ascii="仿宋_GB2312" w:hAnsi="微软雅黑" w:eastAsia="仿宋_GB2312"/>
          <w:color w:val="000000" w:themeColor="text1"/>
          <w:szCs w:val="28"/>
          <w14:textFill>
            <w14:solidFill>
              <w14:schemeClr w14:val="tx1"/>
            </w14:solidFill>
          </w14:textFill>
        </w:rPr>
        <w:t>年</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月</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日止</w:t>
      </w:r>
    </w:p>
    <w:p>
      <w:pPr>
        <w:pStyle w:val="28"/>
        <w:widowControl/>
        <w:spacing w:line="560" w:lineRule="exact"/>
        <w:ind w:firstLine="560"/>
        <w:jc w:val="left"/>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若经甲方考核后，乙方考核结果未达到【</w:t>
      </w:r>
      <w:r>
        <w:rPr>
          <w:rFonts w:ascii="仿宋_GB2312" w:hAnsi="仿宋_GB2312" w:eastAsia="仿宋_GB2312" w:cs="仿宋_GB2312"/>
          <w:color w:val="000000" w:themeColor="text1"/>
          <w:szCs w:val="28"/>
          <w14:textFill>
            <w14:solidFill>
              <w14:schemeClr w14:val="tx1"/>
            </w14:solidFill>
          </w14:textFill>
        </w:rPr>
        <w:t>95分】视为考核不合格，则不同意乙方续约，则本合同有效期限至【</w:t>
      </w:r>
      <w:r>
        <w:rPr>
          <w:rFonts w:ascii="仿宋_GB2312" w:hAnsi="仿宋_GB2312" w:eastAsia="仿宋_GB2312" w:cs="仿宋_GB2312"/>
          <w:color w:val="000000" w:themeColor="text1"/>
          <w:szCs w:val="28"/>
          <w:u w:val="single"/>
          <w14:textFill>
            <w14:solidFill>
              <w14:schemeClr w14:val="tx1"/>
            </w14:solidFill>
          </w14:textFill>
        </w:rPr>
        <w:t>2020</w:t>
      </w:r>
      <w:r>
        <w:rPr>
          <w:rFonts w:hint="eastAsia" w:ascii="仿宋_GB2312" w:hAnsi="仿宋_GB2312" w:eastAsia="仿宋_GB2312" w:cs="仿宋_GB2312"/>
          <w:color w:val="000000" w:themeColor="text1"/>
          <w:szCs w:val="28"/>
          <w14:textFill>
            <w14:solidFill>
              <w14:schemeClr w14:val="tx1"/>
            </w14:solidFill>
          </w14:textFill>
        </w:rPr>
        <w:t>年</w:t>
      </w:r>
      <w:r>
        <w:rPr>
          <w:rFonts w:ascii="仿宋_GB2312" w:hAnsi="仿宋_GB2312" w:eastAsia="仿宋_GB2312" w:cs="仿宋_GB2312"/>
          <w:color w:val="000000" w:themeColor="text1"/>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Cs w:val="28"/>
          <w:u w:val="single"/>
          <w14:textFill>
            <w14:solidFill>
              <w14:schemeClr w14:val="tx1"/>
            </w14:solidFill>
          </w14:textFill>
        </w:rPr>
        <w:t xml:space="preserve">  </w:t>
      </w:r>
      <w:r>
        <w:rPr>
          <w:rFonts w:ascii="仿宋_GB2312" w:hAnsi="仿宋_GB2312" w:eastAsia="仿宋_GB2312" w:cs="仿宋_GB2312"/>
          <w:color w:val="000000" w:themeColor="text1"/>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Cs w:val="28"/>
          <w14:textFill>
            <w14:solidFill>
              <w14:schemeClr w14:val="tx1"/>
            </w14:solidFill>
          </w14:textFill>
        </w:rPr>
        <w:t>月</w:t>
      </w:r>
      <w:r>
        <w:rPr>
          <w:rFonts w:ascii="仿宋_GB2312" w:hAnsi="仿宋_GB2312" w:eastAsia="仿宋_GB2312" w:cs="仿宋_GB2312"/>
          <w:color w:val="000000" w:themeColor="text1"/>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Cs w:val="28"/>
          <w:u w:val="single"/>
          <w14:textFill>
            <w14:solidFill>
              <w14:schemeClr w14:val="tx1"/>
            </w14:solidFill>
          </w14:textFill>
        </w:rPr>
        <w:t xml:space="preserve"> </w:t>
      </w:r>
      <w:r>
        <w:rPr>
          <w:rFonts w:ascii="仿宋_GB2312" w:hAnsi="仿宋_GB2312" w:eastAsia="仿宋_GB2312" w:cs="仿宋_GB2312"/>
          <w:color w:val="000000" w:themeColor="text1"/>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Cs w:val="28"/>
          <w14:textFill>
            <w14:solidFill>
              <w14:schemeClr w14:val="tx1"/>
            </w14:solidFill>
          </w14:textFill>
        </w:rPr>
        <w:t>日】终止。</w:t>
      </w:r>
    </w:p>
    <w:p>
      <w:pPr>
        <w:pStyle w:val="28"/>
        <w:widowControl/>
        <w:spacing w:line="560" w:lineRule="exact"/>
        <w:ind w:firstLine="560"/>
        <w:jc w:val="left"/>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考核结果均以甲方确认的结果为准，乙方对此不得提出任何异议，并表示接受考核结果。</w:t>
      </w:r>
    </w:p>
    <w:p>
      <w:pPr>
        <w:pStyle w:val="28"/>
        <w:widowControl/>
        <w:spacing w:line="560" w:lineRule="exact"/>
        <w:ind w:firstLine="560"/>
        <w:jc w:val="left"/>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若经甲方考核合格后同意乙方续约，乙方未能在甲方通知乙方可以续约之日起【</w:t>
      </w:r>
      <w:r>
        <w:rPr>
          <w:rFonts w:ascii="仿宋_GB2312" w:hAnsi="仿宋_GB2312" w:eastAsia="仿宋_GB2312" w:cs="仿宋_GB2312"/>
          <w:color w:val="000000" w:themeColor="text1"/>
          <w:szCs w:val="28"/>
          <w14:textFill>
            <w14:solidFill>
              <w14:schemeClr w14:val="tx1"/>
            </w14:solidFill>
          </w14:textFill>
        </w:rPr>
        <w:t xml:space="preserve">7 </w:t>
      </w:r>
      <w:r>
        <w:rPr>
          <w:rFonts w:hint="eastAsia" w:ascii="仿宋_GB2312" w:hAnsi="仿宋_GB2312" w:eastAsia="仿宋_GB2312" w:cs="仿宋_GB2312"/>
          <w:color w:val="000000" w:themeColor="text1"/>
          <w:szCs w:val="28"/>
          <w14:textFill>
            <w14:solidFill>
              <w14:schemeClr w14:val="tx1"/>
            </w14:solidFill>
          </w14:textFill>
        </w:rPr>
        <w:t>】日内提出书面不续约的申请，则视为乙方违约，甲方有权要求乙方承担违约责任。若在考核合格后，合同自动顺延期间，乙方提出书面不续约申请的，则按照本合同专用条款约定执行。并将乙方列入供应商黑名单。</w:t>
      </w:r>
    </w:p>
    <w:p>
      <w:pPr>
        <w:pStyle w:val="28"/>
        <w:widowControl/>
        <w:spacing w:line="560" w:lineRule="exact"/>
        <w:ind w:firstLine="560"/>
        <w:jc w:val="left"/>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2、本合同有效期限为固定期限，有效期限为</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年</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月</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日起至</w:t>
      </w:r>
      <w:r>
        <w:rPr>
          <w:rFonts w:ascii="仿宋_GB2312" w:hAnsi="微软雅黑" w:eastAsia="仿宋_GB2312"/>
          <w:color w:val="000000" w:themeColor="text1"/>
          <w:szCs w:val="28"/>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年</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月</w:t>
      </w:r>
      <w:r>
        <w:rPr>
          <w:rFonts w:ascii="仿宋_GB2312" w:hAnsi="微软雅黑" w:eastAsia="仿宋_GB2312"/>
          <w:color w:val="000000" w:themeColor="text1"/>
          <w:szCs w:val="28"/>
          <w:u w:val="single"/>
          <w14:textFill>
            <w14:solidFill>
              <w14:schemeClr w14:val="tx1"/>
            </w14:solidFill>
          </w14:textFill>
        </w:rPr>
        <w:t xml:space="preserve">    </w:t>
      </w:r>
      <w:r>
        <w:rPr>
          <w:rFonts w:hint="eastAsia" w:ascii="仿宋_GB2312" w:hAnsi="微软雅黑" w:eastAsia="仿宋_GB2312"/>
          <w:color w:val="000000" w:themeColor="text1"/>
          <w:szCs w:val="28"/>
          <w14:textFill>
            <w14:solidFill>
              <w14:schemeClr w14:val="tx1"/>
            </w14:solidFill>
          </w14:textFill>
        </w:rPr>
        <w:t>日止</w:t>
      </w:r>
      <w:r>
        <w:rPr>
          <w:rFonts w:hint="eastAsia" w:ascii="仿宋_GB2312" w:hAnsi="仿宋_GB2312" w:eastAsia="仿宋_GB2312" w:cs="仿宋_GB2312"/>
          <w:color w:val="000000" w:themeColor="text1"/>
          <w:szCs w:val="28"/>
          <w14:textFill>
            <w14:solidFill>
              <w14:schemeClr w14:val="tx1"/>
            </w14:solidFill>
          </w14:textFill>
        </w:rPr>
        <w:t>，合同有效期限届满后自本合同自动终止。</w:t>
      </w:r>
    </w:p>
    <w:p>
      <w:pPr>
        <w:widowControl/>
        <w:spacing w:line="560" w:lineRule="exact"/>
        <w:jc w:val="left"/>
        <w:rPr>
          <w:rFonts w:ascii="仿宋_GB2312" w:hAnsi="仿宋_GB2312" w:eastAsia="仿宋_GB2312" w:cs="仿宋_GB2312"/>
          <w:b/>
          <w:color w:val="000000" w:themeColor="text1"/>
          <w:sz w:val="28"/>
          <w:szCs w:val="28"/>
          <w14:textFill>
            <w14:solidFill>
              <w14:schemeClr w14:val="tx1"/>
            </w14:solidFill>
          </w14:textFill>
        </w:rPr>
      </w:pPr>
    </w:p>
    <w:p>
      <w:pPr>
        <w:pStyle w:val="28"/>
        <w:widowControl/>
        <w:numPr>
          <w:ilvl w:val="0"/>
          <w:numId w:val="4"/>
        </w:numPr>
        <w:spacing w:line="560" w:lineRule="exact"/>
        <w:ind w:firstLineChars="0"/>
        <w:jc w:val="left"/>
        <w:rPr>
          <w:rFonts w:ascii="仿宋_GB2312" w:hAnsi="仿宋_GB2312" w:eastAsia="仿宋_GB2312" w:cs="仿宋_GB2312"/>
          <w:b/>
          <w:color w:val="000000" w:themeColor="text1"/>
          <w:szCs w:val="28"/>
          <w14:textFill>
            <w14:solidFill>
              <w14:schemeClr w14:val="tx1"/>
            </w14:solidFill>
          </w14:textFill>
        </w:rPr>
      </w:pPr>
      <w:r>
        <w:rPr>
          <w:rFonts w:hint="eastAsia" w:ascii="仿宋_GB2312" w:hAnsi="仿宋_GB2312" w:eastAsia="仿宋_GB2312" w:cs="仿宋_GB2312"/>
          <w:b/>
          <w:color w:val="000000" w:themeColor="text1"/>
          <w:szCs w:val="28"/>
          <w14:textFill>
            <w14:solidFill>
              <w14:schemeClr w14:val="tx1"/>
            </w14:solidFill>
          </w14:textFill>
        </w:rPr>
        <w:t>签约合同价与计价方式</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1. </w:t>
      </w:r>
      <w:r>
        <w:rPr>
          <w:rFonts w:hint="eastAsia" w:ascii="仿宋_GB2312" w:hAnsi="仿宋_GB2312" w:eastAsia="仿宋_GB2312" w:cs="仿宋_GB2312"/>
          <w:color w:val="000000" w:themeColor="text1"/>
          <w:sz w:val="28"/>
          <w:szCs w:val="28"/>
          <w14:textFill>
            <w14:solidFill>
              <w14:schemeClr w14:val="tx1"/>
            </w14:solidFill>
          </w14:textFill>
        </w:rPr>
        <w:t>本合同采用下述第</w:t>
      </w:r>
      <w:r>
        <w:rPr>
          <w:rFonts w:ascii="仿宋_GB2312" w:hAnsi="仿宋_GB2312" w:eastAsia="仿宋_GB2312" w:cs="仿宋_GB2312"/>
          <w:color w:val="000000" w:themeColor="text1"/>
          <w:sz w:val="28"/>
          <w:szCs w:val="28"/>
          <w:u w:val="single"/>
          <w14:textFill>
            <w14:solidFill>
              <w14:schemeClr w14:val="tx1"/>
            </w14:solidFill>
          </w14:textFill>
        </w:rPr>
        <w:t xml:space="preserve">  1    </w:t>
      </w:r>
      <w:r>
        <w:rPr>
          <w:rFonts w:hint="eastAsia" w:ascii="仿宋_GB2312" w:hAnsi="仿宋_GB2312" w:eastAsia="仿宋_GB2312" w:cs="仿宋_GB2312"/>
          <w:color w:val="000000" w:themeColor="text1"/>
          <w:sz w:val="28"/>
          <w:szCs w:val="28"/>
          <w14:textFill>
            <w14:solidFill>
              <w14:schemeClr w14:val="tx1"/>
            </w14:solidFill>
          </w14:textFill>
        </w:rPr>
        <w:t>种计价方式：</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1）固定总价</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2）固定单价，预估总价，以实际发生结算</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3）固定总价+固定单价</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2. </w:t>
      </w:r>
      <w:r>
        <w:rPr>
          <w:rFonts w:hint="eastAsia" w:ascii="仿宋_GB2312" w:hAnsi="仿宋_GB2312" w:eastAsia="仿宋_GB2312" w:cs="仿宋_GB2312"/>
          <w:color w:val="000000" w:themeColor="text1"/>
          <w:sz w:val="28"/>
          <w:szCs w:val="28"/>
          <w14:textFill>
            <w14:solidFill>
              <w14:schemeClr w14:val="tx1"/>
            </w14:solidFill>
          </w14:textFill>
        </w:rPr>
        <w:t>签约合同价为：人民币（大写）</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ascii="仿宋_GB2312" w:hAnsi="仿宋_GB2312" w:eastAsia="仿宋_GB2312" w:cs="仿宋_GB2312"/>
          <w:color w:val="000000" w:themeColor="text1"/>
          <w:sz w:val="28"/>
          <w:szCs w:val="28"/>
          <w14:textFill>
            <w14:solidFill>
              <w14:schemeClr w14:val="tx1"/>
            </w14:solidFill>
          </w14:textFill>
        </w:rPr>
        <w:t>)。</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1）固定总价部分：人民币（大写）</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ascii="仿宋_GB2312" w:hAnsi="仿宋_GB2312" w:eastAsia="仿宋_GB2312" w:cs="仿宋_GB2312"/>
          <w:color w:val="000000" w:themeColor="text1"/>
          <w:sz w:val="28"/>
          <w:szCs w:val="28"/>
          <w14:textFill>
            <w14:solidFill>
              <w14:schemeClr w14:val="tx1"/>
            </w14:solidFill>
          </w14:textFill>
        </w:rPr>
        <w:t>)；</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2）固定单价部分：人民币（大写）</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ascii="仿宋_GB2312" w:hAnsi="仿宋_GB2312" w:eastAsia="仿宋_GB2312" w:cs="仿宋_GB2312"/>
          <w:color w:val="000000" w:themeColor="text1"/>
          <w:sz w:val="28"/>
          <w:szCs w:val="28"/>
          <w14:textFill>
            <w14:solidFill>
              <w14:schemeClr w14:val="tx1"/>
            </w14:solidFill>
          </w14:textFill>
        </w:rPr>
        <w:t>)；预估总价，人民币（大写）</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元</w:t>
      </w:r>
      <w:r>
        <w:rPr>
          <w:rFonts w:ascii="仿宋_GB2312" w:hAnsi="仿宋_GB2312" w:eastAsia="仿宋_GB2312" w:cs="仿宋_GB2312"/>
          <w:color w:val="000000" w:themeColor="text1"/>
          <w:sz w:val="28"/>
          <w:szCs w:val="28"/>
          <w14:textFill>
            <w14:solidFill>
              <w14:schemeClr w14:val="tx1"/>
            </w14:solidFill>
          </w14:textFill>
        </w:rPr>
        <w:t>)，以实际发生结算。</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3. </w:t>
      </w:r>
      <w:r>
        <w:rPr>
          <w:rFonts w:hint="eastAsia" w:ascii="仿宋_GB2312" w:hAnsi="仿宋_GB2312" w:eastAsia="仿宋_GB2312" w:cs="仿宋_GB2312"/>
          <w:color w:val="000000" w:themeColor="text1"/>
          <w:sz w:val="28"/>
          <w:szCs w:val="28"/>
          <w14:textFill>
            <w14:solidFill>
              <w14:schemeClr w14:val="tx1"/>
            </w14:solidFill>
          </w14:textFill>
        </w:rPr>
        <w:t>价格清单</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1）固定总价，其中：</w:t>
      </w:r>
    </w:p>
    <w:p>
      <w:pPr>
        <w:widowControl/>
        <w:spacing w:line="560" w:lineRule="exact"/>
        <w:ind w:firstLine="48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第一年费用：</w:t>
      </w:r>
    </w:p>
    <w:p>
      <w:pPr>
        <w:widowControl/>
        <w:spacing w:line="560" w:lineRule="exact"/>
        <w:ind w:firstLine="48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第二年费用：</w:t>
      </w:r>
    </w:p>
    <w:p>
      <w:pPr>
        <w:widowControl/>
        <w:spacing w:line="560" w:lineRule="exact"/>
        <w:ind w:firstLine="48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第三年费用：</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4.以上外包费用已包含了</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税费、维保费、运输费、办证费、人力费</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等所有费用。</w:t>
      </w:r>
    </w:p>
    <w:p>
      <w:pPr>
        <w:spacing w:line="56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5. 其他约定: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spacing w:line="560" w:lineRule="exact"/>
        <w:ind w:firstLine="560" w:firstLineChars="200"/>
        <w:rPr>
          <w:rFonts w:ascii="仿宋_GB2312" w:hAnsi="仿宋_GB2312" w:eastAsia="仿宋_GB2312" w:cs="仿宋_GB2312"/>
          <w:color w:val="000000" w:themeColor="text1"/>
          <w:sz w:val="28"/>
          <w:szCs w:val="28"/>
          <w:u w:val="single"/>
          <w14:textFill>
            <w14:solidFill>
              <w14:schemeClr w14:val="tx1"/>
            </w14:solidFill>
          </w14:textFill>
        </w:rPr>
      </w:pPr>
    </w:p>
    <w:p>
      <w:pPr>
        <w:widowControl/>
        <w:spacing w:line="560" w:lineRule="exact"/>
        <w:ind w:left="357"/>
        <w:jc w:val="lef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四、验收及考核</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1、验收方式，本合同采用下属第</w:t>
      </w:r>
      <w:r>
        <w:rPr>
          <w:rFonts w:ascii="仿宋_GB2312" w:hAnsi="仿宋_GB2312" w:eastAsia="仿宋_GB2312" w:cs="仿宋_GB2312"/>
          <w:color w:val="000000" w:themeColor="text1"/>
          <w:sz w:val="28"/>
          <w:szCs w:val="28"/>
          <w:u w:val="single"/>
          <w14:textFill>
            <w14:solidFill>
              <w14:schemeClr w14:val="tx1"/>
            </w14:solidFill>
          </w14:textFill>
        </w:rPr>
        <w:t xml:space="preserve">   4     </w:t>
      </w:r>
      <w:r>
        <w:rPr>
          <w:rFonts w:hint="eastAsia" w:ascii="仿宋_GB2312" w:hAnsi="仿宋_GB2312" w:eastAsia="仿宋_GB2312" w:cs="仿宋_GB2312"/>
          <w:color w:val="000000" w:themeColor="text1"/>
          <w:sz w:val="28"/>
          <w:szCs w:val="28"/>
          <w14:textFill>
            <w14:solidFill>
              <w14:schemeClr w14:val="tx1"/>
            </w14:solidFill>
          </w14:textFill>
        </w:rPr>
        <w:t>种验收方式；</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1）合同履行完毕一次性验收；</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2）分期验收，每三个月验收一次；</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3）分期验收，每月验收一次；</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4）按实际完成工作节点验收；</w:t>
      </w:r>
    </w:p>
    <w:p>
      <w:pPr>
        <w:widowControl/>
        <w:spacing w:line="560" w:lineRule="exact"/>
        <w:ind w:left="357"/>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5）其他：</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2、维保服务考核方式（不包括续约考核），本合同采用下属第</w:t>
      </w:r>
      <w:r>
        <w:rPr>
          <w:rFonts w:ascii="仿宋_GB2312" w:hAnsi="仿宋_GB2312" w:eastAsia="仿宋_GB2312" w:cs="仿宋_GB2312"/>
          <w:color w:val="000000" w:themeColor="text1"/>
          <w:sz w:val="28"/>
          <w:szCs w:val="28"/>
          <w:u w:val="single"/>
          <w14:textFill>
            <w14:solidFill>
              <w14:schemeClr w14:val="tx1"/>
            </w14:solidFill>
          </w14:textFill>
        </w:rPr>
        <w:t xml:space="preserve"> C     </w:t>
      </w:r>
      <w:r>
        <w:rPr>
          <w:rFonts w:hint="eastAsia" w:ascii="仿宋_GB2312" w:hAnsi="仿宋_GB2312" w:eastAsia="仿宋_GB2312" w:cs="仿宋_GB2312"/>
          <w:color w:val="000000" w:themeColor="text1"/>
          <w:sz w:val="28"/>
          <w:szCs w:val="28"/>
          <w14:textFill>
            <w14:solidFill>
              <w14:schemeClr w14:val="tx1"/>
            </w14:solidFill>
          </w14:textFill>
        </w:rPr>
        <w:t>种维保服务考核方式：</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1）先服务后付款：</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A.合同履行完毕一次性考核；</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B.分期考核，每三个月考核一次；</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C.分期考核，每月考核一次；</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D.按实际完成工作节点考核；</w:t>
      </w:r>
    </w:p>
    <w:p>
      <w:pPr>
        <w:widowControl/>
        <w:spacing w:line="560" w:lineRule="exact"/>
        <w:ind w:left="357"/>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E.其他：</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widowControl/>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2）先付款后服务：</w:t>
      </w:r>
    </w:p>
    <w:p>
      <w:pPr>
        <w:widowControl/>
        <w:spacing w:line="560" w:lineRule="exact"/>
        <w:ind w:left="357"/>
        <w:jc w:val="lef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widowControl/>
        <w:numPr>
          <w:ilvl w:val="0"/>
          <w:numId w:val="5"/>
        </w:numPr>
        <w:spacing w:line="560" w:lineRule="exact"/>
        <w:ind w:left="357"/>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验收标准分为设备验收与维保服务考核，具体标准详见本合同专用条款。</w:t>
      </w:r>
    </w:p>
    <w:p>
      <w:pPr>
        <w:widowControl/>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widowControl/>
        <w:spacing w:line="560" w:lineRule="exact"/>
        <w:ind w:firstLine="422" w:firstLineChars="150"/>
        <w:jc w:val="lef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五、结算与支付</w:t>
      </w:r>
    </w:p>
    <w:p>
      <w:pPr>
        <w:pStyle w:val="28"/>
        <w:spacing w:line="560" w:lineRule="exact"/>
        <w:ind w:left="360" w:firstLine="0" w:firstLineChars="0"/>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 xml:space="preserve">1. </w:t>
      </w:r>
      <w:r>
        <w:rPr>
          <w:rFonts w:hint="eastAsia" w:ascii="仿宋_GB2312" w:hAnsi="仿宋_GB2312" w:eastAsia="仿宋_GB2312" w:cs="仿宋_GB2312"/>
          <w:color w:val="000000" w:themeColor="text1"/>
          <w:szCs w:val="28"/>
          <w14:textFill>
            <w14:solidFill>
              <w14:schemeClr w14:val="tx1"/>
            </w14:solidFill>
          </w14:textFill>
        </w:rPr>
        <w:t>本合同外包服务费采用以下第</w:t>
      </w:r>
      <w:r>
        <w:rPr>
          <w:rFonts w:ascii="仿宋_GB2312" w:hAnsi="仿宋_GB2312" w:eastAsia="仿宋_GB2312" w:cs="仿宋_GB2312"/>
          <w:color w:val="000000" w:themeColor="text1"/>
          <w:szCs w:val="28"/>
          <w:u w:val="single"/>
          <w14:textFill>
            <w14:solidFill>
              <w14:schemeClr w14:val="tx1"/>
            </w14:solidFill>
          </w14:textFill>
        </w:rPr>
        <w:t xml:space="preserve">  3    </w:t>
      </w:r>
      <w:r>
        <w:rPr>
          <w:rFonts w:hint="eastAsia" w:ascii="仿宋_GB2312" w:hAnsi="仿宋_GB2312" w:eastAsia="仿宋_GB2312" w:cs="仿宋_GB2312"/>
          <w:color w:val="000000" w:themeColor="text1"/>
          <w:szCs w:val="28"/>
          <w14:textFill>
            <w14:solidFill>
              <w14:schemeClr w14:val="tx1"/>
            </w14:solidFill>
          </w14:textFill>
        </w:rPr>
        <w:t>种结算方式：</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 xml:space="preserve">1）服务完成后一次性结算； </w:t>
      </w:r>
    </w:p>
    <w:p>
      <w:pPr>
        <w:spacing w:line="560" w:lineRule="exact"/>
        <w:ind w:firstLine="405"/>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2）按实际完成服务内容结算：</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 xml:space="preserve"> </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3）按期结算，每期</w:t>
      </w:r>
      <w:r>
        <w:rPr>
          <w:rFonts w:ascii="仿宋_GB2312" w:hAnsi="仿宋_GB2312" w:eastAsia="仿宋_GB2312" w:cs="仿宋_GB2312"/>
          <w:color w:val="000000" w:themeColor="text1"/>
          <w:sz w:val="28"/>
          <w:szCs w:val="28"/>
          <w:u w:val="single"/>
          <w14:textFill>
            <w14:solidFill>
              <w14:schemeClr w14:val="tx1"/>
            </w14:solidFill>
          </w14:textFill>
        </w:rPr>
        <w:t xml:space="preserve">   6    </w:t>
      </w:r>
      <w:r>
        <w:rPr>
          <w:rFonts w:hint="eastAsia" w:ascii="仿宋_GB2312" w:hAnsi="仿宋_GB2312" w:eastAsia="仿宋_GB2312" w:cs="仿宋_GB2312"/>
          <w:color w:val="000000" w:themeColor="text1"/>
          <w:sz w:val="28"/>
          <w:szCs w:val="28"/>
          <w14:textFill>
            <w14:solidFill>
              <w14:schemeClr w14:val="tx1"/>
            </w14:solidFill>
          </w14:textFill>
        </w:rPr>
        <w:t>月，每期结算金额</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4）其它结算方式：</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2. </w:t>
      </w:r>
      <w:r>
        <w:rPr>
          <w:rFonts w:hint="eastAsia" w:ascii="仿宋_GB2312" w:hAnsi="仿宋_GB2312" w:eastAsia="仿宋_GB2312" w:cs="仿宋_GB2312"/>
          <w:color w:val="000000" w:themeColor="text1"/>
          <w:sz w:val="28"/>
          <w:szCs w:val="28"/>
          <w14:textFill>
            <w14:solidFill>
              <w14:schemeClr w14:val="tx1"/>
            </w14:solidFill>
          </w14:textFill>
        </w:rPr>
        <w:t>支付比例或金额</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 xml:space="preserve">1）预付款（本项目 </w:t>
      </w:r>
      <w:r>
        <w:rPr>
          <w:rFonts w:ascii="仿宋_GB2312" w:hAnsi="仿宋_GB2312" w:eastAsia="仿宋_GB2312" w:cs="仿宋_GB2312"/>
          <w:color w:val="000000" w:themeColor="text1"/>
          <w:sz w:val="28"/>
          <w:szCs w:val="28"/>
          <w14:textFill>
            <w14:solidFill>
              <w14:schemeClr w14:val="tx1"/>
            </w14:solidFill>
          </w14:textFill>
        </w:rPr>
        <w:sym w:font="Wingdings" w:char="F0A8"/>
      </w:r>
      <w:r>
        <w:rPr>
          <w:rFonts w:ascii="仿宋_GB2312" w:hAnsi="仿宋_GB2312" w:eastAsia="仿宋_GB2312" w:cs="仿宋_GB2312"/>
          <w:color w:val="000000" w:themeColor="text1"/>
          <w:sz w:val="28"/>
          <w:szCs w:val="28"/>
          <w14:textFill>
            <w14:solidFill>
              <w14:schemeClr w14:val="tx1"/>
            </w14:solidFill>
          </w14:textFill>
        </w:rPr>
        <w:t xml:space="preserve"> 适用  </w:t>
      </w:r>
      <w:r>
        <w:rPr>
          <w:rFonts w:ascii="仿宋_GB2312" w:hAnsi="仿宋_GB2312" w:eastAsia="仿宋_GB2312" w:cs="仿宋_GB2312"/>
          <w:color w:val="000000" w:themeColor="text1"/>
          <w:sz w:val="28"/>
          <w:szCs w:val="28"/>
          <w14:textFill>
            <w14:solidFill>
              <w14:schemeClr w14:val="tx1"/>
            </w14:solidFill>
          </w14:textFill>
        </w:rPr>
        <w:sym w:font="Wingdings" w:char="00FE"/>
      </w:r>
      <w:r>
        <w:rPr>
          <w:rFonts w:hint="eastAsia" w:ascii="仿宋_GB2312" w:hAnsi="仿宋_GB2312" w:eastAsia="仿宋_GB2312" w:cs="仿宋_GB2312"/>
          <w:color w:val="000000" w:themeColor="text1"/>
          <w:sz w:val="28"/>
          <w:szCs w:val="28"/>
          <w14:textFill>
            <w14:solidFill>
              <w14:schemeClr w14:val="tx1"/>
            </w14:solidFill>
          </w14:textFill>
        </w:rPr>
        <w:t>不适用）</w:t>
      </w:r>
    </w:p>
    <w:p>
      <w:pPr>
        <w:spacing w:line="560" w:lineRule="exact"/>
        <w:ind w:firstLine="405"/>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支付比例或金额：</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预付款支付期限：合同签订并提交收据后【</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】工作日内支付</w:t>
      </w:r>
    </w:p>
    <w:p>
      <w:pPr>
        <w:spacing w:line="560" w:lineRule="exact"/>
        <w:ind w:firstLine="405"/>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预付款扣回的方式：</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2）合同价款支付</w:t>
      </w:r>
    </w:p>
    <w:p>
      <w:pPr>
        <w:spacing w:line="560" w:lineRule="exact"/>
        <w:ind w:firstLine="405"/>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甲方在支付乙方每期外包服务费时，由甲方根据附件【附件</w:t>
      </w:r>
      <w:r>
        <w:rPr>
          <w:rFonts w:ascii="仿宋_GB2312" w:hAnsi="仿宋_GB2312" w:eastAsia="仿宋_GB2312" w:cs="仿宋_GB2312"/>
          <w:color w:val="000000" w:themeColor="text1"/>
          <w:sz w:val="28"/>
          <w:szCs w:val="28"/>
          <w14:textFill>
            <w14:solidFill>
              <w14:schemeClr w14:val="tx1"/>
            </w14:solidFill>
          </w14:textFill>
        </w:rPr>
        <w:t>4】考核，且经验收考核后支付</w:t>
      </w:r>
      <w:r>
        <w:rPr>
          <w:rFonts w:ascii="仿宋_GB2312" w:hAnsi="仿宋_GB2312" w:eastAsia="仿宋_GB2312" w:cs="仿宋_GB2312"/>
          <w:color w:val="000000" w:themeColor="text1"/>
          <w:sz w:val="28"/>
          <w:szCs w:val="28"/>
          <w:u w:val="single"/>
          <w14:textFill>
            <w14:solidFill>
              <w14:schemeClr w14:val="tx1"/>
            </w14:solidFill>
          </w14:textFill>
        </w:rPr>
        <w:t xml:space="preserve">  6个月的服务费用                              </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 xml:space="preserve">3）其他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pStyle w:val="28"/>
        <w:spacing w:line="560" w:lineRule="exact"/>
        <w:ind w:left="360" w:firstLine="0" w:firstLineChars="0"/>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 xml:space="preserve">3. </w:t>
      </w:r>
      <w:r>
        <w:rPr>
          <w:rFonts w:hint="eastAsia" w:ascii="仿宋_GB2312" w:hAnsi="仿宋_GB2312" w:eastAsia="仿宋_GB2312" w:cs="仿宋_GB2312"/>
          <w:color w:val="000000" w:themeColor="text1"/>
          <w:szCs w:val="28"/>
          <w14:textFill>
            <w14:solidFill>
              <w14:schemeClr w14:val="tx1"/>
            </w14:solidFill>
          </w14:textFill>
        </w:rPr>
        <w:t>支付时间及条件</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除另有约定外，甲方在收到乙方提供的下列支付凭证后【</w:t>
      </w:r>
      <w:r>
        <w:rPr>
          <w:rFonts w:ascii="仿宋_GB2312" w:hAnsi="仿宋_GB2312" w:eastAsia="仿宋_GB2312" w:cs="仿宋_GB2312"/>
          <w:color w:val="000000" w:themeColor="text1"/>
          <w:sz w:val="28"/>
          <w:szCs w:val="28"/>
          <w14:textFill>
            <w14:solidFill>
              <w14:schemeClr w14:val="tx1"/>
            </w14:solidFill>
          </w14:textFill>
        </w:rPr>
        <w:t xml:space="preserve"> 20 </w:t>
      </w:r>
      <w:r>
        <w:rPr>
          <w:rFonts w:hint="eastAsia" w:ascii="仿宋_GB2312" w:hAnsi="仿宋_GB2312" w:eastAsia="仿宋_GB2312" w:cs="仿宋_GB2312"/>
          <w:color w:val="000000" w:themeColor="text1"/>
          <w:sz w:val="28"/>
          <w:szCs w:val="28"/>
          <w14:textFill>
            <w14:solidFill>
              <w14:schemeClr w14:val="tx1"/>
            </w14:solidFill>
          </w14:textFill>
        </w:rPr>
        <w:t>】个工作日内支付，支付时扣除质保金：</w:t>
      </w:r>
    </w:p>
    <w:p>
      <w:pPr>
        <w:pStyle w:val="28"/>
        <w:spacing w:line="560" w:lineRule="exact"/>
        <w:ind w:firstLine="0" w:firstLineChars="0"/>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w:t>
      </w:r>
      <w:r>
        <w:rPr>
          <w:rFonts w:ascii="仿宋_GB2312" w:hAnsi="仿宋_GB2312" w:eastAsia="仿宋_GB2312" w:cs="仿宋_GB2312"/>
          <w:color w:val="000000" w:themeColor="text1"/>
          <w:szCs w:val="28"/>
          <w14:textFill>
            <w14:solidFill>
              <w14:schemeClr w14:val="tx1"/>
            </w14:solidFill>
          </w14:textFill>
        </w:rPr>
        <w:t>1）付款申请书（含结算资料）</w:t>
      </w:r>
    </w:p>
    <w:p>
      <w:pPr>
        <w:pStyle w:val="28"/>
        <w:spacing w:line="560" w:lineRule="exact"/>
        <w:ind w:firstLine="0" w:firstLineChars="0"/>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w:t>
      </w:r>
      <w:r>
        <w:rPr>
          <w:rFonts w:ascii="仿宋_GB2312" w:hAnsi="仿宋_GB2312" w:eastAsia="仿宋_GB2312" w:cs="仿宋_GB2312"/>
          <w:color w:val="000000" w:themeColor="text1"/>
          <w:szCs w:val="28"/>
          <w14:textFill>
            <w14:solidFill>
              <w14:schemeClr w14:val="tx1"/>
            </w14:solidFill>
          </w14:textFill>
        </w:rPr>
        <w:t>2）乙方开具的</w:t>
      </w:r>
      <w:r>
        <w:rPr>
          <w:rFonts w:ascii="仿宋_GB2312" w:hAnsi="仿宋_GB2312" w:eastAsia="仿宋_GB2312" w:cs="仿宋_GB2312"/>
          <w:color w:val="000000" w:themeColor="text1"/>
          <w:szCs w:val="28"/>
          <w:u w:val="single"/>
          <w14:textFill>
            <w14:solidFill>
              <w14:schemeClr w14:val="tx1"/>
            </w14:solidFill>
          </w14:textFill>
        </w:rPr>
        <w:t xml:space="preserve">      增值税专用发票         </w:t>
      </w:r>
      <w:r>
        <w:rPr>
          <w:rFonts w:ascii="仿宋_GB2312" w:hAnsi="仿宋_GB2312" w:eastAsia="仿宋_GB2312" w:cs="仿宋_GB2312"/>
          <w:color w:val="000000" w:themeColor="text1"/>
          <w:szCs w:val="28"/>
          <w14:textFill>
            <w14:solidFill>
              <w14:schemeClr w14:val="tx1"/>
            </w14:solidFill>
          </w14:textFill>
        </w:rPr>
        <w:t>;</w:t>
      </w:r>
    </w:p>
    <w:p>
      <w:pPr>
        <w:pStyle w:val="28"/>
        <w:spacing w:line="560" w:lineRule="exact"/>
        <w:ind w:firstLine="0" w:firstLineChars="0"/>
        <w:rPr>
          <w:rFonts w:ascii="仿宋_GB2312" w:hAnsi="仿宋_GB2312" w:eastAsia="仿宋_GB2312" w:cs="仿宋_GB2312"/>
          <w:color w:val="000000" w:themeColor="text1"/>
          <w:szCs w:val="28"/>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w:t>
      </w:r>
      <w:r>
        <w:rPr>
          <w:rFonts w:ascii="仿宋_GB2312" w:hAnsi="仿宋_GB2312" w:eastAsia="仿宋_GB2312" w:cs="仿宋_GB2312"/>
          <w:color w:val="000000" w:themeColor="text1"/>
          <w:szCs w:val="28"/>
          <w14:textFill>
            <w14:solidFill>
              <w14:schemeClr w14:val="tx1"/>
            </w14:solidFill>
          </w14:textFill>
        </w:rPr>
        <w:t xml:space="preserve">3）经甲乙双方项目负责人签字确认的《验收单》。 </w:t>
      </w:r>
    </w:p>
    <w:p>
      <w:pPr>
        <w:pStyle w:val="28"/>
        <w:spacing w:line="560" w:lineRule="exact"/>
        <w:ind w:firstLine="0" w:firstLineChars="0"/>
        <w:rPr>
          <w:rFonts w:ascii="仿宋_GB2312" w:hAnsi="仿宋_GB2312" w:eastAsia="仿宋_GB2312" w:cs="仿宋_GB2312"/>
          <w:color w:val="000000" w:themeColor="text1"/>
          <w:szCs w:val="28"/>
          <w:u w:val="single"/>
          <w14:textFill>
            <w14:solidFill>
              <w14:schemeClr w14:val="tx1"/>
            </w14:solidFill>
          </w14:textFill>
        </w:rPr>
      </w:pPr>
      <w:r>
        <w:rPr>
          <w:rFonts w:hint="eastAsia" w:ascii="仿宋_GB2312" w:hAnsi="仿宋_GB2312" w:eastAsia="仿宋_GB2312" w:cs="仿宋_GB2312"/>
          <w:color w:val="000000" w:themeColor="text1"/>
          <w:szCs w:val="28"/>
          <w14:textFill>
            <w14:solidFill>
              <w14:schemeClr w14:val="tx1"/>
            </w14:solidFill>
          </w14:textFill>
        </w:rPr>
        <w:t>（</w:t>
      </w:r>
      <w:r>
        <w:rPr>
          <w:rFonts w:ascii="仿宋_GB2312" w:hAnsi="仿宋_GB2312" w:eastAsia="仿宋_GB2312" w:cs="仿宋_GB2312"/>
          <w:color w:val="000000" w:themeColor="text1"/>
          <w:szCs w:val="28"/>
          <w14:textFill>
            <w14:solidFill>
              <w14:schemeClr w14:val="tx1"/>
            </w14:solidFill>
          </w14:textFill>
        </w:rPr>
        <w:t>4）其他</w:t>
      </w:r>
      <w:r>
        <w:rPr>
          <w:rFonts w:ascii="仿宋_GB2312" w:hAnsi="仿宋_GB2312" w:eastAsia="仿宋_GB2312" w:cs="仿宋_GB2312"/>
          <w:color w:val="000000" w:themeColor="text1"/>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Cs w:val="28"/>
          <w:u w:val="single"/>
          <w14:textFill>
            <w14:solidFill>
              <w14:schemeClr w14:val="tx1"/>
            </w14:solidFill>
          </w14:textFill>
        </w:rPr>
        <w:t>无</w:t>
      </w:r>
      <w:r>
        <w:rPr>
          <w:rFonts w:ascii="仿宋_GB2312" w:hAnsi="仿宋_GB2312" w:eastAsia="仿宋_GB2312" w:cs="仿宋_GB2312"/>
          <w:color w:val="000000" w:themeColor="text1"/>
          <w:szCs w:val="28"/>
          <w:u w:val="single"/>
          <w14:textFill>
            <w14:solidFill>
              <w14:schemeClr w14:val="tx1"/>
            </w14:solidFill>
          </w14:textFill>
        </w:rPr>
        <w:t xml:space="preserve">             </w:t>
      </w:r>
    </w:p>
    <w:p>
      <w:pPr>
        <w:spacing w:line="56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4.乙方的基本账户信息：</w:t>
      </w:r>
    </w:p>
    <w:p>
      <w:pPr>
        <w:spacing w:line="56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开户行：</w:t>
      </w:r>
    </w:p>
    <w:p>
      <w:pPr>
        <w:spacing w:line="56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账号：</w:t>
      </w:r>
    </w:p>
    <w:p>
      <w:pPr>
        <w:spacing w:line="56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纳税人识别号：</w:t>
      </w:r>
    </w:p>
    <w:p>
      <w:pPr>
        <w:spacing w:line="56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联系人：</w:t>
      </w:r>
    </w:p>
    <w:p>
      <w:pPr>
        <w:spacing w:line="56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联系方式：</w:t>
      </w:r>
    </w:p>
    <w:p>
      <w:pPr>
        <w:spacing w:line="560" w:lineRule="exact"/>
        <w:ind w:firstLine="280" w:firstLineChars="10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5.其他约定：</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spacing w:line="560" w:lineRule="exact"/>
        <w:jc w:val="left"/>
        <w:rPr>
          <w:rFonts w:ascii="仿宋_GB2312" w:hAnsi="仿宋_GB2312" w:eastAsia="仿宋_GB2312" w:cs="仿宋_GB2312"/>
          <w:color w:val="000000" w:themeColor="text1"/>
          <w:sz w:val="28"/>
          <w:szCs w:val="28"/>
          <w:u w:val="single"/>
          <w14:textFill>
            <w14:solidFill>
              <w14:schemeClr w14:val="tx1"/>
            </w14:solidFill>
          </w14:textFill>
        </w:rPr>
      </w:pPr>
    </w:p>
    <w:p>
      <w:pPr>
        <w:pStyle w:val="29"/>
        <w:spacing w:line="560" w:lineRule="exact"/>
        <w:ind w:left="360" w:firstLine="0" w:firstLineChars="0"/>
        <w:rPr>
          <w:rFonts w:ascii="仿宋_GB2312" w:hAnsi="仿宋_GB2312" w:eastAsia="仿宋_GB2312" w:cs="仿宋_GB2312"/>
          <w:b/>
          <w:color w:val="000000" w:themeColor="text1"/>
          <w:szCs w:val="28"/>
          <w14:textFill>
            <w14:solidFill>
              <w14:schemeClr w14:val="tx1"/>
            </w14:solidFill>
          </w14:textFill>
        </w:rPr>
      </w:pPr>
      <w:r>
        <w:rPr>
          <w:rFonts w:hint="eastAsia" w:ascii="仿宋_GB2312" w:hAnsi="仿宋_GB2312" w:eastAsia="仿宋_GB2312" w:cs="仿宋_GB2312"/>
          <w:b/>
          <w:color w:val="000000" w:themeColor="text1"/>
          <w:szCs w:val="28"/>
          <w14:textFill>
            <w14:solidFill>
              <w14:schemeClr w14:val="tx1"/>
            </w14:solidFill>
          </w14:textFill>
        </w:rPr>
        <w:t>六、履约担保</w:t>
      </w:r>
    </w:p>
    <w:p>
      <w:pPr>
        <w:pStyle w:val="29"/>
        <w:spacing w:line="560" w:lineRule="exact"/>
        <w:ind w:left="360" w:firstLine="0" w:firstLineChars="0"/>
        <w:rPr>
          <w:rFonts w:ascii="仿宋_GB2312" w:hAnsi="仿宋_GB2312" w:eastAsia="仿宋_GB2312" w:cs="仿宋_GB2312"/>
          <w:b/>
          <w:color w:val="000000" w:themeColor="text1"/>
          <w:szCs w:val="28"/>
          <w14:textFill>
            <w14:solidFill>
              <w14:schemeClr w14:val="tx1"/>
            </w14:solidFill>
          </w14:textFill>
        </w:rPr>
      </w:pPr>
      <w:r>
        <w:rPr>
          <w:rFonts w:hint="eastAsia" w:ascii="仿宋_GB2312" w:hAnsi="仿宋_GB2312" w:eastAsia="仿宋_GB2312" w:cs="仿宋_GB2312"/>
          <w:b/>
          <w:color w:val="000000" w:themeColor="text1"/>
          <w:szCs w:val="28"/>
          <w14:textFill>
            <w14:solidFill>
              <w14:schemeClr w14:val="tx1"/>
            </w14:solidFill>
          </w14:textFill>
        </w:rPr>
        <w:t>本项目是否适用：适用</w:t>
      </w:r>
      <w:r>
        <w:rPr>
          <w:rFonts w:ascii="仿宋_GB2312" w:hAnsi="仿宋_GB2312" w:eastAsia="仿宋_GB2312" w:cs="仿宋_GB2312"/>
          <w:b/>
          <w:color w:val="000000" w:themeColor="text1"/>
          <w:szCs w:val="28"/>
          <w14:textFill>
            <w14:solidFill>
              <w14:schemeClr w14:val="tx1"/>
            </w14:solidFill>
          </w14:textFill>
        </w:rPr>
        <w:t xml:space="preserve">  </w:t>
      </w:r>
      <w:r>
        <w:rPr>
          <w:rFonts w:ascii="仿宋_GB2312" w:hAnsi="仿宋_GB2312" w:eastAsia="仿宋_GB2312" w:cs="仿宋_GB2312"/>
          <w:b/>
          <w:color w:val="000000" w:themeColor="text1"/>
          <w:szCs w:val="28"/>
          <w14:textFill>
            <w14:solidFill>
              <w14:schemeClr w14:val="tx1"/>
            </w14:solidFill>
          </w14:textFill>
        </w:rPr>
        <w:sym w:font="Wingdings" w:char="00FE"/>
      </w:r>
      <w:r>
        <w:rPr>
          <w:rFonts w:ascii="仿宋_GB2312" w:hAnsi="仿宋_GB2312" w:eastAsia="仿宋_GB2312" w:cs="仿宋_GB2312"/>
          <w:b/>
          <w:color w:val="000000" w:themeColor="text1"/>
          <w:szCs w:val="28"/>
          <w14:textFill>
            <w14:solidFill>
              <w14:schemeClr w14:val="tx1"/>
            </w14:solidFill>
          </w14:textFill>
        </w:rPr>
        <w:t xml:space="preserve">   不适用  </w:t>
      </w:r>
      <w:r>
        <w:rPr>
          <w:rFonts w:ascii="仿宋_GB2312" w:hAnsi="仿宋_GB2312" w:eastAsia="仿宋_GB2312" w:cs="仿宋_GB2312"/>
          <w:b/>
          <w:color w:val="000000" w:themeColor="text1"/>
          <w:szCs w:val="28"/>
          <w14:textFill>
            <w14:solidFill>
              <w14:schemeClr w14:val="tx1"/>
            </w14:solidFill>
          </w14:textFill>
        </w:rPr>
        <w:sym w:font="Wingdings" w:char="F0A8"/>
      </w:r>
    </w:p>
    <w:p>
      <w:pPr>
        <w:spacing w:line="560" w:lineRule="exact"/>
        <w:ind w:firstLine="31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1. </w:t>
      </w:r>
      <w:r>
        <w:rPr>
          <w:rFonts w:hint="eastAsia" w:ascii="仿宋_GB2312" w:hAnsi="仿宋_GB2312" w:eastAsia="仿宋_GB2312" w:cs="仿宋_GB2312"/>
          <w:color w:val="000000" w:themeColor="text1"/>
          <w:sz w:val="28"/>
          <w:szCs w:val="28"/>
          <w14:textFill>
            <w14:solidFill>
              <w14:schemeClr w14:val="tx1"/>
            </w14:solidFill>
          </w14:textFill>
        </w:rPr>
        <w:t>乙方提交履约担保的形式为</w:t>
      </w:r>
      <w:r>
        <w:rPr>
          <w:rFonts w:ascii="仿宋_GB2312" w:hAnsi="仿宋_GB2312" w:eastAsia="仿宋_GB2312" w:cs="仿宋_GB2312"/>
          <w:snapToGrid w:val="0"/>
          <w:color w:val="000000" w:themeColor="text1"/>
          <w:kern w:val="0"/>
          <w:sz w:val="28"/>
          <w:szCs w:val="28"/>
          <w:u w:val="single"/>
          <w14:textFill>
            <w14:solidFill>
              <w14:schemeClr w14:val="tx1"/>
            </w14:solidFill>
          </w14:textFill>
        </w:rPr>
        <w:t xml:space="preserve">  履约担保金           </w:t>
      </w:r>
      <w:r>
        <w:rPr>
          <w:rFonts w:hint="eastAsia" w:ascii="仿宋_GB2312" w:hAnsi="仿宋_GB2312" w:eastAsia="仿宋_GB2312" w:cs="仿宋_GB2312"/>
          <w:color w:val="000000" w:themeColor="text1"/>
          <w:sz w:val="28"/>
          <w:szCs w:val="28"/>
          <w14:textFill>
            <w14:solidFill>
              <w14:schemeClr w14:val="tx1"/>
            </w14:solidFill>
          </w14:textFill>
        </w:rPr>
        <w:t>；</w:t>
      </w:r>
    </w:p>
    <w:p>
      <w:pPr>
        <w:pStyle w:val="29"/>
        <w:spacing w:line="560" w:lineRule="exact"/>
        <w:ind w:left="360" w:firstLine="0" w:firstLineChars="0"/>
        <w:rPr>
          <w:rFonts w:ascii="仿宋_GB2312" w:hAnsi="仿宋_GB2312" w:eastAsia="仿宋_GB2312" w:cs="仿宋_GB2312"/>
          <w:color w:val="000000" w:themeColor="text1"/>
          <w:szCs w:val="28"/>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 xml:space="preserve">2. </w:t>
      </w:r>
      <w:r>
        <w:rPr>
          <w:rFonts w:hint="eastAsia" w:ascii="仿宋_GB2312" w:hAnsi="仿宋_GB2312" w:eastAsia="仿宋_GB2312" w:cs="仿宋_GB2312"/>
          <w:color w:val="000000" w:themeColor="text1"/>
          <w:szCs w:val="28"/>
          <w14:textFill>
            <w14:solidFill>
              <w14:schemeClr w14:val="tx1"/>
            </w14:solidFill>
          </w14:textFill>
        </w:rPr>
        <w:t>履约担保金额为：人民币（大写）</w:t>
      </w:r>
      <w:r>
        <w:rPr>
          <w:rFonts w:ascii="仿宋_GB2312" w:hAnsi="仿宋_GB2312" w:eastAsia="仿宋_GB2312" w:cs="仿宋_GB2312"/>
          <w:color w:val="000000" w:themeColor="text1"/>
          <w:szCs w:val="28"/>
          <w:u w:val="single"/>
          <w14:textFill>
            <w14:solidFill>
              <w14:schemeClr w14:val="tx1"/>
            </w14:solidFill>
          </w14:textFill>
        </w:rPr>
        <w:t xml:space="preserve">             </w:t>
      </w:r>
      <w:r>
        <w:rPr>
          <w:rFonts w:ascii="仿宋_GB2312" w:hAnsi="仿宋_GB2312" w:eastAsia="仿宋_GB2312" w:cs="仿宋_GB2312"/>
          <w:color w:val="000000" w:themeColor="text1"/>
          <w:szCs w:val="28"/>
          <w14:textFill>
            <w14:solidFill>
              <w14:schemeClr w14:val="tx1"/>
            </w14:solidFill>
          </w14:textFill>
        </w:rPr>
        <w:t>(</w:t>
      </w:r>
      <w:r>
        <w:rPr>
          <w:rFonts w:hint="eastAsia" w:ascii="仿宋_GB2312" w:hAnsi="仿宋_GB2312" w:eastAsia="仿宋_GB2312" w:cs="仿宋_GB2312"/>
          <w:color w:val="000000" w:themeColor="text1"/>
          <w:szCs w:val="28"/>
          <w14:textFill>
            <w14:solidFill>
              <w14:schemeClr w14:val="tx1"/>
            </w14:solidFill>
          </w14:textFill>
        </w:rPr>
        <w:t>¥</w:t>
      </w:r>
      <w:r>
        <w:rPr>
          <w:rFonts w:ascii="仿宋_GB2312" w:hAnsi="仿宋_GB2312" w:eastAsia="仿宋_GB2312" w:cs="仿宋_GB2312"/>
          <w:color w:val="000000" w:themeColor="text1"/>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Cs w:val="28"/>
          <w14:textFill>
            <w14:solidFill>
              <w14:schemeClr w14:val="tx1"/>
            </w14:solidFill>
          </w14:textFill>
        </w:rPr>
        <w:t>元</w:t>
      </w:r>
      <w:r>
        <w:rPr>
          <w:rFonts w:ascii="仿宋_GB2312" w:hAnsi="仿宋_GB2312" w:eastAsia="仿宋_GB2312" w:cs="仿宋_GB2312"/>
          <w:color w:val="000000" w:themeColor="text1"/>
          <w:szCs w:val="28"/>
          <w14:textFill>
            <w14:solidFill>
              <w14:schemeClr w14:val="tx1"/>
            </w14:solidFill>
          </w14:textFill>
        </w:rPr>
        <w:t xml:space="preserve">) </w:t>
      </w:r>
      <w:r>
        <w:rPr>
          <w:rFonts w:hint="eastAsia" w:ascii="仿宋_GB2312" w:hAnsi="仿宋_GB2312" w:eastAsia="仿宋_GB2312" w:cs="仿宋_GB2312"/>
          <w:color w:val="000000" w:themeColor="text1"/>
          <w:szCs w:val="28"/>
          <w14:textFill>
            <w14:solidFill>
              <w14:schemeClr w14:val="tx1"/>
            </w14:solidFill>
          </w14:textFill>
        </w:rPr>
        <w:t>（合同首年外包服务费总额的</w:t>
      </w:r>
      <w:r>
        <w:rPr>
          <w:rFonts w:ascii="仿宋_GB2312" w:hAnsi="仿宋_GB2312" w:eastAsia="仿宋_GB2312" w:cs="仿宋_GB2312"/>
          <w:color w:val="000000" w:themeColor="text1"/>
          <w:szCs w:val="28"/>
          <w:u w:val="single"/>
          <w14:textFill>
            <w14:solidFill>
              <w14:schemeClr w14:val="tx1"/>
            </w14:solidFill>
          </w14:textFill>
        </w:rPr>
        <w:t xml:space="preserve"> 10 </w:t>
      </w:r>
      <w:r>
        <w:rPr>
          <w:rFonts w:ascii="仿宋_GB2312" w:hAnsi="仿宋_GB2312" w:eastAsia="仿宋_GB2312" w:cs="仿宋_GB2312"/>
          <w:color w:val="000000" w:themeColor="text1"/>
          <w:szCs w:val="28"/>
          <w14:textFill>
            <w14:solidFill>
              <w14:schemeClr w14:val="tx1"/>
            </w14:solidFill>
          </w14:textFill>
        </w:rPr>
        <w:t>%）；其中廉洁保证金占履约担保的5%。</w:t>
      </w:r>
    </w:p>
    <w:p>
      <w:pPr>
        <w:pStyle w:val="29"/>
        <w:spacing w:line="560" w:lineRule="exact"/>
        <w:ind w:left="360" w:firstLine="0" w:firstLineChars="0"/>
        <w:rPr>
          <w:rFonts w:ascii="仿宋_GB2312" w:hAnsi="仿宋_GB2312" w:eastAsia="仿宋_GB2312" w:cs="仿宋_GB2312"/>
          <w:color w:val="000000" w:themeColor="text1"/>
          <w:szCs w:val="28"/>
          <w:u w:val="single"/>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 xml:space="preserve">3. </w:t>
      </w:r>
      <w:r>
        <w:rPr>
          <w:rFonts w:hint="eastAsia" w:ascii="仿宋_GB2312" w:hAnsi="仿宋_GB2312" w:eastAsia="仿宋_GB2312" w:cs="仿宋_GB2312"/>
          <w:color w:val="000000" w:themeColor="text1"/>
          <w:szCs w:val="28"/>
          <w14:textFill>
            <w14:solidFill>
              <w14:schemeClr w14:val="tx1"/>
            </w14:solidFill>
          </w14:textFill>
        </w:rPr>
        <w:t>担保期限为：待本合同约定的服务内容及服务期限全部履行完毕后</w:t>
      </w:r>
      <w:r>
        <w:rPr>
          <w:rFonts w:ascii="仿宋_GB2312" w:hAnsi="仿宋_GB2312" w:eastAsia="仿宋_GB2312" w:cs="仿宋_GB2312"/>
          <w:color w:val="000000" w:themeColor="text1"/>
          <w:szCs w:val="28"/>
          <w14:textFill>
            <w14:solidFill>
              <w14:schemeClr w14:val="tx1"/>
            </w14:solidFill>
          </w14:textFill>
        </w:rPr>
        <w:t>6个月。</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4.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pStyle w:val="28"/>
        <w:spacing w:line="560" w:lineRule="exact"/>
        <w:ind w:left="360" w:firstLine="0" w:firstLineChars="0"/>
        <w:rPr>
          <w:rFonts w:ascii="仿宋_GB2312" w:hAnsi="仿宋_GB2312" w:eastAsia="仿宋_GB2312" w:cs="仿宋_GB2312"/>
          <w:color w:val="000000" w:themeColor="text1"/>
          <w:szCs w:val="28"/>
          <w14:textFill>
            <w14:solidFill>
              <w14:schemeClr w14:val="tx1"/>
            </w14:solidFill>
          </w14:textFill>
        </w:rPr>
      </w:pPr>
    </w:p>
    <w:p>
      <w:pPr>
        <w:spacing w:line="560" w:lineRule="exact"/>
        <w:ind w:firstLine="405"/>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七、保修期</w:t>
      </w:r>
    </w:p>
    <w:p>
      <w:pPr>
        <w:pStyle w:val="28"/>
        <w:spacing w:line="560" w:lineRule="exact"/>
        <w:ind w:left="360" w:firstLine="0" w:firstLineChars="0"/>
        <w:rPr>
          <w:rFonts w:ascii="仿宋_GB2312" w:hAnsi="仿宋_GB2312" w:eastAsia="仿宋_GB2312" w:cs="仿宋_GB2312"/>
          <w:b/>
          <w:color w:val="000000" w:themeColor="text1"/>
          <w:szCs w:val="28"/>
          <w14:textFill>
            <w14:solidFill>
              <w14:schemeClr w14:val="tx1"/>
            </w14:solidFill>
          </w14:textFill>
        </w:rPr>
      </w:pPr>
      <w:r>
        <w:rPr>
          <w:rFonts w:hint="eastAsia" w:ascii="仿宋_GB2312" w:hAnsi="仿宋_GB2312" w:eastAsia="仿宋_GB2312" w:cs="仿宋_GB2312"/>
          <w:b/>
          <w:color w:val="000000" w:themeColor="text1"/>
          <w:szCs w:val="28"/>
          <w14:textFill>
            <w14:solidFill>
              <w14:schemeClr w14:val="tx1"/>
            </w14:solidFill>
          </w14:textFill>
        </w:rPr>
        <w:t>本项目是否适用：适用</w:t>
      </w:r>
      <w:r>
        <w:rPr>
          <w:rFonts w:ascii="仿宋_GB2312" w:hAnsi="仿宋_GB2312" w:eastAsia="仿宋_GB2312" w:cs="仿宋_GB2312"/>
          <w:b/>
          <w:color w:val="000000" w:themeColor="text1"/>
          <w:szCs w:val="28"/>
          <w14:textFill>
            <w14:solidFill>
              <w14:schemeClr w14:val="tx1"/>
            </w14:solidFill>
          </w14:textFill>
        </w:rPr>
        <w:t xml:space="preserve">  </w:t>
      </w:r>
      <w:r>
        <w:rPr>
          <w:rFonts w:ascii="仿宋_GB2312" w:hAnsi="仿宋_GB2312" w:eastAsia="仿宋_GB2312" w:cs="仿宋_GB2312"/>
          <w:b/>
          <w:color w:val="000000" w:themeColor="text1"/>
          <w:szCs w:val="28"/>
          <w14:textFill>
            <w14:solidFill>
              <w14:schemeClr w14:val="tx1"/>
            </w14:solidFill>
          </w14:textFill>
        </w:rPr>
        <w:sym w:font="Wingdings" w:char="00A8"/>
      </w:r>
      <w:r>
        <w:rPr>
          <w:rFonts w:ascii="仿宋_GB2312" w:hAnsi="仿宋_GB2312" w:eastAsia="仿宋_GB2312" w:cs="仿宋_GB2312"/>
          <w:b/>
          <w:color w:val="000000" w:themeColor="text1"/>
          <w:szCs w:val="28"/>
          <w14:textFill>
            <w14:solidFill>
              <w14:schemeClr w14:val="tx1"/>
            </w14:solidFill>
          </w14:textFill>
        </w:rPr>
        <w:t xml:space="preserve">    不适用  </w:t>
      </w:r>
      <w:r>
        <w:rPr>
          <w:rFonts w:ascii="仿宋_GB2312" w:hAnsi="仿宋_GB2312" w:eastAsia="仿宋_GB2312" w:cs="仿宋_GB2312"/>
          <w:b/>
          <w:color w:val="000000" w:themeColor="text1"/>
          <w:szCs w:val="28"/>
          <w14:textFill>
            <w14:solidFill>
              <w14:schemeClr w14:val="tx1"/>
            </w14:solidFill>
          </w14:textFill>
        </w:rPr>
        <w:sym w:font="Wingdings" w:char="00FE"/>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保修期为正式验收合格之日起</w:t>
      </w:r>
      <w:r>
        <w:rPr>
          <w:rFonts w:ascii="仿宋_GB2312" w:hAnsi="仿宋_GB2312" w:eastAsia="仿宋_GB2312" w:cs="仿宋_GB2312"/>
          <w:color w:val="000000" w:themeColor="text1"/>
          <w:sz w:val="28"/>
          <w:szCs w:val="28"/>
          <w:u w:val="single"/>
          <w14:textFill>
            <w14:solidFill>
              <w14:schemeClr w14:val="tx1"/>
            </w14:solidFill>
          </w14:textFill>
        </w:rPr>
        <w:t xml:space="preserve">             年</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2.保修期内，乙方应在接到甲方通知后</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小时内到达现场并修复缺陷或损坏。</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3.保修期内发生的维修服务，若修复后经维修的项目的保修期不足</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的，则该项目的保修期延长至</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4.具体保修内容以专用条款为准。</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ind w:firstLine="405"/>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八、保险</w:t>
      </w:r>
      <w:r>
        <w:rPr>
          <w:rFonts w:ascii="仿宋_GB2312" w:hAnsi="仿宋_GB2312" w:eastAsia="仿宋_GB2312" w:cs="仿宋_GB2312"/>
          <w:b/>
          <w:color w:val="000000" w:themeColor="text1"/>
          <w:sz w:val="28"/>
          <w:szCs w:val="28"/>
          <w14:textFill>
            <w14:solidFill>
              <w14:schemeClr w14:val="tx1"/>
            </w14:solidFill>
          </w14:textFill>
        </w:rPr>
        <w:t xml:space="preserve"> </w:t>
      </w:r>
    </w:p>
    <w:p>
      <w:pPr>
        <w:spacing w:line="560" w:lineRule="exact"/>
        <w:ind w:firstLine="405"/>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本合同是否适用：适用</w:t>
      </w:r>
      <w:r>
        <w:rPr>
          <w:rFonts w:ascii="仿宋_GB2312" w:hAnsi="仿宋_GB2312" w:eastAsia="仿宋_GB2312" w:cs="仿宋_GB2312"/>
          <w:b/>
          <w:bCs/>
          <w:color w:val="000000" w:themeColor="text1"/>
          <w:sz w:val="28"/>
          <w:szCs w:val="28"/>
          <w14:textFill>
            <w14:solidFill>
              <w14:schemeClr w14:val="tx1"/>
            </w14:solidFill>
          </w14:textFill>
        </w:rPr>
        <w:t xml:space="preserve"> </w:t>
      </w:r>
      <w:r>
        <w:rPr>
          <w:rFonts w:ascii="仿宋_GB2312" w:hAnsi="仿宋_GB2312" w:eastAsia="仿宋_GB2312" w:cs="仿宋_GB2312"/>
          <w:b/>
          <w:bCs/>
          <w:color w:val="000000" w:themeColor="text1"/>
          <w:sz w:val="28"/>
          <w:szCs w:val="28"/>
          <w14:textFill>
            <w14:solidFill>
              <w14:schemeClr w14:val="tx1"/>
            </w14:solidFill>
          </w14:textFill>
        </w:rPr>
        <w:sym w:font="Wingdings" w:char="00FE"/>
      </w:r>
      <w:r>
        <w:rPr>
          <w:rFonts w:ascii="仿宋_GB2312" w:hAnsi="仿宋_GB2312" w:eastAsia="仿宋_GB2312" w:cs="仿宋_GB2312"/>
          <w:b/>
          <w:bCs/>
          <w:color w:val="000000" w:themeColor="text1"/>
          <w:sz w:val="28"/>
          <w:szCs w:val="28"/>
          <w14:textFill>
            <w14:solidFill>
              <w14:schemeClr w14:val="tx1"/>
            </w14:solidFill>
          </w14:textFill>
        </w:rPr>
        <w:t xml:space="preserve">    不适用  </w:t>
      </w:r>
      <w:r>
        <w:rPr>
          <w:rFonts w:ascii="仿宋_GB2312" w:hAnsi="仿宋_GB2312" w:eastAsia="仿宋_GB2312" w:cs="仿宋_GB2312"/>
          <w:b/>
          <w:bCs/>
          <w:color w:val="000000" w:themeColor="text1"/>
          <w:sz w:val="28"/>
          <w:szCs w:val="28"/>
          <w14:textFill>
            <w14:solidFill>
              <w14:schemeClr w14:val="tx1"/>
            </w14:solidFill>
          </w14:textFill>
        </w:rPr>
        <w:sym w:font="Wingdings" w:char="00A8"/>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1.乙方应遵循本合同中，合同通用条款 </w:t>
      </w:r>
      <w:r>
        <w:rPr>
          <w:rFonts w:hint="eastAsia" w:ascii="仿宋_GB2312" w:hAnsi="仿宋_GB2312" w:eastAsia="仿宋_GB2312" w:cs="仿宋_GB2312"/>
          <w:color w:val="000000" w:themeColor="text1"/>
          <w:sz w:val="28"/>
          <w:szCs w:val="28"/>
          <w14:textFill>
            <w14:solidFill>
              <w14:schemeClr w14:val="tx1"/>
            </w14:solidFill>
          </w14:textFill>
        </w:rPr>
        <w:t>第</w:t>
      </w:r>
      <w:r>
        <w:rPr>
          <w:rFonts w:ascii="仿宋_GB2312" w:hAnsi="仿宋_GB2312" w:eastAsia="仿宋_GB2312" w:cs="仿宋_GB2312"/>
          <w:color w:val="000000" w:themeColor="text1"/>
          <w:sz w:val="28"/>
          <w:szCs w:val="28"/>
          <w:u w:val="single"/>
          <w14:textFill>
            <w14:solidFill>
              <w14:schemeClr w14:val="tx1"/>
            </w14:solidFill>
          </w14:textFill>
        </w:rPr>
        <w:t xml:space="preserve">  3     </w:t>
      </w:r>
      <w:r>
        <w:rPr>
          <w:rFonts w:hint="eastAsia" w:ascii="仿宋_GB2312" w:hAnsi="仿宋_GB2312" w:eastAsia="仿宋_GB2312" w:cs="仿宋_GB2312"/>
          <w:color w:val="000000" w:themeColor="text1"/>
          <w:sz w:val="28"/>
          <w:szCs w:val="28"/>
          <w14:textFill>
            <w14:solidFill>
              <w14:schemeClr w14:val="tx1"/>
            </w14:solidFill>
          </w14:textFill>
        </w:rPr>
        <w:t>条</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之约定，办理为完成合同所需之一切保险事务。</w:t>
      </w:r>
    </w:p>
    <w:p>
      <w:pPr>
        <w:pStyle w:val="28"/>
        <w:spacing w:line="560" w:lineRule="exact"/>
        <w:ind w:left="360" w:firstLine="0" w:firstLineChars="0"/>
        <w:rPr>
          <w:rFonts w:ascii="仿宋_GB2312" w:hAnsi="仿宋_GB2312" w:eastAsia="仿宋_GB2312" w:cs="仿宋_GB2312"/>
          <w:color w:val="000000" w:themeColor="text1"/>
          <w:szCs w:val="28"/>
          <w:u w:val="single"/>
          <w14:textFill>
            <w14:solidFill>
              <w14:schemeClr w14:val="tx1"/>
            </w14:solidFill>
          </w14:textFill>
        </w:rPr>
      </w:pPr>
      <w:r>
        <w:rPr>
          <w:rFonts w:ascii="仿宋_GB2312" w:hAnsi="仿宋_GB2312" w:eastAsia="仿宋_GB2312" w:cs="仿宋_GB2312"/>
          <w:color w:val="000000" w:themeColor="text1"/>
          <w:szCs w:val="28"/>
          <w14:textFill>
            <w14:solidFill>
              <w14:schemeClr w14:val="tx1"/>
            </w14:solidFill>
          </w14:textFill>
        </w:rPr>
        <w:t>2.本合同关于购买保险的具体险种:</w:t>
      </w:r>
      <w:r>
        <w:rPr>
          <w:rFonts w:ascii="仿宋_GB2312" w:hAnsi="仿宋_GB2312" w:eastAsia="仿宋_GB2312" w:cs="仿宋_GB2312"/>
          <w:color w:val="000000" w:themeColor="text1"/>
          <w:szCs w:val="28"/>
          <w:u w:val="single"/>
          <w14:textFill>
            <w14:solidFill>
              <w14:schemeClr w14:val="tx1"/>
            </w14:solidFill>
          </w14:textFill>
        </w:rPr>
        <w:t xml:space="preserve">                     </w:t>
      </w:r>
    </w:p>
    <w:p>
      <w:pPr>
        <w:spacing w:line="560" w:lineRule="exact"/>
        <w:ind w:firstLine="405"/>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3.具体投保内容以专用条款为准。</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ind w:firstLine="422" w:firstLineChars="150"/>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九、文件组成</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本合同所附下列文件是合同构成不可分割的部分：</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1、合同条款</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2、合同附件</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3、招标文件、投标文件及其相应附件</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如合同条款与上述文件表述不一，则按照上述文件优先顺序进行解释。</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p>
    <w:p>
      <w:pPr>
        <w:pStyle w:val="28"/>
        <w:spacing w:line="560" w:lineRule="exact"/>
        <w:ind w:left="360" w:firstLine="0" w:firstLineChars="0"/>
        <w:rPr>
          <w:rFonts w:ascii="仿宋_GB2312" w:hAnsi="仿宋_GB2312" w:eastAsia="仿宋_GB2312" w:cs="仿宋_GB2312"/>
          <w:b/>
          <w:color w:val="000000" w:themeColor="text1"/>
          <w:szCs w:val="28"/>
          <w14:textFill>
            <w14:solidFill>
              <w14:schemeClr w14:val="tx1"/>
            </w14:solidFill>
          </w14:textFill>
        </w:rPr>
      </w:pPr>
      <w:r>
        <w:rPr>
          <w:rFonts w:hint="eastAsia" w:ascii="仿宋_GB2312" w:hAnsi="仿宋_GB2312" w:eastAsia="仿宋_GB2312" w:cs="仿宋_GB2312"/>
          <w:b/>
          <w:color w:val="000000" w:themeColor="text1"/>
          <w:szCs w:val="28"/>
          <w14:textFill>
            <w14:solidFill>
              <w14:schemeClr w14:val="tx1"/>
            </w14:solidFill>
          </w14:textFill>
        </w:rPr>
        <w:t>十、其他</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1、本合同一式</w:t>
      </w:r>
      <w:r>
        <w:rPr>
          <w:rFonts w:ascii="仿宋_GB2312" w:hAnsi="仿宋_GB2312" w:eastAsia="仿宋_GB2312" w:cs="仿宋_GB2312"/>
          <w:color w:val="000000" w:themeColor="text1"/>
          <w:sz w:val="28"/>
          <w:szCs w:val="28"/>
          <w:u w:val="single"/>
          <w14:textFill>
            <w14:solidFill>
              <w14:schemeClr w14:val="tx1"/>
            </w14:solidFill>
          </w14:textFill>
        </w:rPr>
        <w:t xml:space="preserve"> 陆 </w:t>
      </w:r>
      <w:r>
        <w:rPr>
          <w:rFonts w:hint="eastAsia" w:ascii="仿宋_GB2312" w:hAnsi="仿宋_GB2312" w:eastAsia="仿宋_GB2312" w:cs="仿宋_GB2312"/>
          <w:color w:val="000000" w:themeColor="text1"/>
          <w:sz w:val="28"/>
          <w:szCs w:val="28"/>
          <w14:textFill>
            <w14:solidFill>
              <w14:schemeClr w14:val="tx1"/>
            </w14:solidFill>
          </w14:textFill>
        </w:rPr>
        <w:t>份，甲方执</w:t>
      </w:r>
      <w:r>
        <w:rPr>
          <w:rFonts w:ascii="仿宋_GB2312" w:hAnsi="仿宋_GB2312" w:eastAsia="仿宋_GB2312" w:cs="仿宋_GB2312"/>
          <w:color w:val="000000" w:themeColor="text1"/>
          <w:sz w:val="28"/>
          <w:szCs w:val="28"/>
          <w:u w:val="single"/>
          <w14:textFill>
            <w14:solidFill>
              <w14:schemeClr w14:val="tx1"/>
            </w14:solidFill>
          </w14:textFill>
        </w:rPr>
        <w:t xml:space="preserve"> 三 </w:t>
      </w:r>
      <w:r>
        <w:rPr>
          <w:rFonts w:hint="eastAsia" w:ascii="仿宋_GB2312" w:hAnsi="仿宋_GB2312" w:eastAsia="仿宋_GB2312" w:cs="仿宋_GB2312"/>
          <w:color w:val="000000" w:themeColor="text1"/>
          <w:sz w:val="28"/>
          <w:szCs w:val="28"/>
          <w14:textFill>
            <w14:solidFill>
              <w14:schemeClr w14:val="tx1"/>
            </w14:solidFill>
          </w14:textFill>
        </w:rPr>
        <w:t>份，乙方执</w:t>
      </w:r>
      <w:r>
        <w:rPr>
          <w:rFonts w:ascii="仿宋_GB2312" w:hAnsi="仿宋_GB2312" w:eastAsia="仿宋_GB2312" w:cs="仿宋_GB2312"/>
          <w:color w:val="000000" w:themeColor="text1"/>
          <w:sz w:val="28"/>
          <w:szCs w:val="28"/>
          <w:u w:val="single"/>
          <w14:textFill>
            <w14:solidFill>
              <w14:schemeClr w14:val="tx1"/>
            </w14:solidFill>
          </w14:textFill>
        </w:rPr>
        <w:t xml:space="preserve"> 三 </w:t>
      </w:r>
      <w:r>
        <w:rPr>
          <w:rFonts w:hint="eastAsia" w:ascii="仿宋_GB2312" w:hAnsi="仿宋_GB2312" w:eastAsia="仿宋_GB2312" w:cs="仿宋_GB2312"/>
          <w:color w:val="000000" w:themeColor="text1"/>
          <w:sz w:val="28"/>
          <w:szCs w:val="28"/>
          <w14:textFill>
            <w14:solidFill>
              <w14:schemeClr w14:val="tx1"/>
            </w14:solidFill>
          </w14:textFill>
        </w:rPr>
        <w:t>份，自双方盖章以及法定代表人或授权代表签字之日起生效。本合同于</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日，在杭州萧山国际机场内签订。</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2、若双方在本合同有效期间内发生争议，则协商解决。若无法协商一致，则任何一方均有权向甲方所在的人民法院起诉。</w:t>
      </w:r>
    </w:p>
    <w:p>
      <w:pPr>
        <w:spacing w:line="560" w:lineRule="exact"/>
        <w:ind w:firstLine="420" w:firstLineChars="150"/>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w:t>
      </w:r>
      <w:r>
        <w:rPr>
          <w:rFonts w:ascii="仿宋_GB2312" w:hAnsi="仿宋_GB2312" w:eastAsia="仿宋_GB2312" w:cs="仿宋_GB2312"/>
          <w:color w:val="000000" w:themeColor="text1"/>
          <w:sz w:val="28"/>
          <w:szCs w:val="28"/>
          <w14:textFill>
            <w14:solidFill>
              <w14:schemeClr w14:val="tx1"/>
            </w14:solidFill>
          </w14:textFill>
        </w:rPr>
        <w:t xml:space="preserve">  (公章)               </w:t>
      </w:r>
      <w:r>
        <w:rPr>
          <w:rFonts w:hint="eastAsia" w:ascii="仿宋_GB2312" w:hAnsi="仿宋_GB2312" w:eastAsia="仿宋_GB2312" w:cs="仿宋_GB2312"/>
          <w:color w:val="000000" w:themeColor="text1"/>
          <w:sz w:val="28"/>
          <w:szCs w:val="28"/>
          <w14:textFill>
            <w14:solidFill>
              <w14:schemeClr w14:val="tx1"/>
            </w14:solidFill>
          </w14:textFill>
        </w:rPr>
        <w:t>乙方：</w:t>
      </w:r>
      <w:r>
        <w:rPr>
          <w:rFonts w:ascii="仿宋_GB2312" w:hAnsi="仿宋_GB2312" w:eastAsia="仿宋_GB2312" w:cs="仿宋_GB2312"/>
          <w:color w:val="000000" w:themeColor="text1"/>
          <w:sz w:val="28"/>
          <w:szCs w:val="28"/>
          <w14:textFill>
            <w14:solidFill>
              <w14:schemeClr w14:val="tx1"/>
            </w14:solidFill>
          </w14:textFill>
        </w:rPr>
        <w:t xml:space="preserve">  (公章)</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法定代表人或其委托代理人：</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法定代表人或其委托代理人：</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（签字）</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（签字）</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560" w:lineRule="exact"/>
        <w:jc w:val="cente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第二部分</w:t>
      </w:r>
      <w:r>
        <w:rPr>
          <w:rFonts w:ascii="仿宋_GB2312" w:hAnsi="仿宋_GB2312" w:eastAsia="仿宋_GB2312" w:cs="仿宋_GB2312"/>
          <w:b/>
          <w:color w:val="000000" w:themeColor="text1"/>
          <w:sz w:val="28"/>
          <w:szCs w:val="28"/>
          <w14:textFill>
            <w14:solidFill>
              <w14:schemeClr w14:val="tx1"/>
            </w14:solidFill>
          </w14:textFill>
        </w:rPr>
        <w:t xml:space="preserve"> </w:t>
      </w:r>
      <w:r>
        <w:rPr>
          <w:rFonts w:hint="eastAsia" w:ascii="仿宋_GB2312" w:hAnsi="仿宋_GB2312" w:eastAsia="仿宋_GB2312" w:cs="仿宋_GB2312"/>
          <w:b/>
          <w:color w:val="000000" w:themeColor="text1"/>
          <w:sz w:val="28"/>
          <w:szCs w:val="28"/>
          <w14:textFill>
            <w14:solidFill>
              <w14:schemeClr w14:val="tx1"/>
            </w14:solidFill>
          </w14:textFill>
        </w:rPr>
        <w:t>通用条款</w:t>
      </w:r>
    </w:p>
    <w:p>
      <w:pPr>
        <w:adjustRightInd w:val="0"/>
        <w:snapToGrid w:val="0"/>
        <w:spacing w:line="560" w:lineRule="exact"/>
        <w:jc w:val="center"/>
        <w:rPr>
          <w:rFonts w:ascii="仿宋_GB2312" w:hAnsi="仿宋_GB2312" w:eastAsia="仿宋_GB2312" w:cs="仿宋_GB2312"/>
          <w:b/>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服务期限及进度</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乙方应当在服务期限内完成所有工作内容。如该服务有进度要求的，应当符合进度要求。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项目负责人</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各方应指派一名项目负责人作为现场管理、沟通的代表，负责合同履行的各项事宜。</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保险</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3.1乙方从事本项目应当进行的一切保险（包括但不限于对雇员的保险）由乙方自理。并处理与之有关的所有保险索赔及其他一切事项。</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3.2乙方应当按甲方要求，出示根据合同要求应当购买的保险的所有保险单或保险证明以及保险费的收据。</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3.3所需的全部保险费均已包含在合同价中，甲方不另行支付。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服务要求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4.1乙方提供服务应当符合本合同专用条款及其附件的要求。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4.2服务时间、地点</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1）乙方提供服务的时间应当满足甲方运营需要。所有法定节假日、重大事件及自然灾害等因素均不能作为中断服务的理由。</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2）根据甲方实际业务需要，甲方有权随时调配乙方工作人员的工作地点。乙方应当听从甲方及其指定人员的指挥，服从命令、执行任务，保证机场安全、正常运行。</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3）乙方应当安排专人24小时值班，并配置固定联系电话，并确保通讯畅通。乙方值守人员不得以任何理由拒接甲方工作人员电话，否则，由此造成的损失和后果由乙方承担。</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4.3人员管理</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1）乙方应当为本项目成立专门的管理机构或配置管理岗管理乙方的工作人员。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2）乙方应当建立一套完善、全面的管理制度，对乙方工作人员依照管理制度进行管理，乙方制度应当符合甲方相关制度、规则及各项安全规范。</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3）乙方在进行服务期间，应按照合同要求配发和穿戴劳保防护用品。除合同另有约定外，所有参与本项目的工作人员应统一着装。</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4.4培训要求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1）乙方为本合同服务所配备人员在上岗前进行岗前培训，内容包括但不限于安全、服务要求、设备设施使用、规章制度以及其他与本项目有关的内容。</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2）乙方工作人员应当具备工作技能、达到上岗要求后方能上岗工作。</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双方权利和义务</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5.1甲方的权利和义务</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1）在合同期限内，甲方应该向乙方提供必要的与项目有关的资料、文件供乙方使用，乙方在本合同履行完毕后应将上述所有资料、文件等退还甲方。</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2）甲方应在乙方为履行本合同义务而提出合理要求时尽力提供协助。</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3）甲方应当按时向乙方支付外包服务费。</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4）甲方有权对乙方的工作进行管理、监督、检查、协调和指导。对乙方不符合合同要求、安全规范、操作指引、服务要求及甲方管理要求的行为，甲方有权制止，并要求乙方予以纠正。</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5）甲方对乙方执行本合同时所使用的工具、消耗的备品、备件及各类生产物料的品牌、型号、数量等进行审核、监督。</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6）甲方有权对乙方的工作进行监督管理，检查和具体指导，有权要求乙方更换违反相关法律法规、管理规定、不符合从业资格或不适合在甲方工作的服务人员。甲方对乙方服务质量进行验收、考核；</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7）因乙方服务人员的工作失误、失职造成甲方财产损失的，甲方有权要求乙方消除影响并赔偿因此造成的经济损失。情节严重的，甲方有权解除合同，不承担任何责任。</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8）甲方尊重乙方服务人员的工作，对乙方服务人员履行职责的行为予以支持、配合；</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5.2乙方的权利和义务</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1）乙方必须以机场安全运营为首要原则，加强员工安全培训，确保员工掌握、严守有关安全法律法规、运行安全规则及员工安全守则等各项规章制度，杜绝发生安全事故。</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2）对于国家、地方的法律法规或甲方要求必须持证上岗的岗位，乙方必须按照安排具有相应上岗证的人员上岗工作，严禁无证操作。</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3）除合同另有约定外乙方必须自备履行合同所需的工器具。工器具必须是正规厂家生产的合格产品，并按法律、法规、行业标准的要求和周期进行检测，并向甲方提供检测证明文件。</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4）乙方提供的备品、备件及物料均应有合格证和质保书，符合国家规定的技术质量标准和甲方要求。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5）乙方必须按照要求填写服务记录及服务报告，并按时提交给甲方。若该记录或报告是需要向政府部门或其他机构提交的，则应当符合政府部门或其他机构的要求。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6）甲方认为需要紧急处理的事项，乙方应当无条件的服从甲方的安排，在指定的时间到达故障或事件现场，按照甲方规定的时间保质保量的完成故障或事件处理，确保不影响机场运营服务的正常进行。对由于乙方未及时按双方约定的要求响应甲方的要求进行紧急维修、抢险等，乙方应当赔偿甲方因此遭受的损失，并承担承担违约责任。</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7）乙方应当对所有人员加强保密性教育，未经甲方同意不得外传甲方任何文件及规章制度。乙方必须严格保密甲方的生产信息，坚决杜绝无事生非，造谣生事现象的出现。</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8）乙方工作人员必须服从甲方的管理。乙方工作人员开始工作前，应先通告甲方。未经甲方同意，乙方工作人员不得进入甲方限制进入的区域。</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9）乙方应当采取一切合理措施保护现场附近的环境，以避免引起的污染、噪声和其它因素对公众或公众财产等造成伤害或妨碍。</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10）乙方在履行合同中需要使用甲方设备、设施的，应当先征得甲方同意并在甲方备案。乙方应当合理使用并有效保护甲方设备、设施，因乙方原因造成甲方设备、设施损坏的，乙方承担赔偿责任。</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11）乙方应当按国家劳动法律法规的规定，与履行本合同项下服务内容的工作人员订立劳动合同，为本项目工作人员按时发放工资和相关福利、缴纳社会保险、工伤保险等。乙方与其聘用的工作人员发生劳动纠纷，均由乙方负责调解和处理并承担全部责任，甲方不承担任何责任。</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12）乙方应当按照法律法规的规定，安排工作人员休息和休假，为工作人员提供必要的劳动保护和劳动条件。</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13）乙方工作人员在服务过程中发生的自身人身伤亡、财产损失或造成甲方及任何第三方人身伤亡、财产损失，均由乙方自行负责，由此而给甲方造成的损失，乙方须全部赔偿。</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14）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乙方工作人员的更换及增减</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6.1乙方应保持工作人员稳定。乙方工作人员需调换岗位，需提前书面通知甲方，在不影响服务职能正常实现的情况下，经甲方同意后进行岗位调整。</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6.2乙方工作人员不符合工作岗位要求的，甲方有权要求乙方更换人员。乙方应在30日内更换。乙方工作人员有下列情形之一的，应当在24小时内及时撤换甲方提出的不称职的工作人员，并且不得再安排此类人员在甲方管辖范围内任职：</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1）严重违反机场运营及甲方规章制度；</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2）严重失职，营私舞弊，对甲方利益造成重大损害的；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3）被依法追究刑事责任的；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4）有其他侵害甲方或第三人权益行为的；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5）有其他造成或险些造成严重后果行为的。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6.3甲方根据机场运营需要，要求乙方增加或减少人员，乙方应予以接受。增加或减少人员的，合同价格根据单价调整。</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服务质量验收</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7.1甲方将对乙方服务进行监督、检查，记录并验收乙方工作人员的服务质量。甲方对乙方服务填写《验收单》。</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7.2甲方根据乙方服务质量验收结果确定乙方服务水平，核算外包服务费，扣除不达指标的外包服务费或要求乙方承担违约金。</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合同变更、终止与解除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8.1甲方可以在合同存续期间的任何时候经书面指示向乙方发出变更通知，只要是该变更在乙方的服务水平及能力范围内可以做到的，乙方应履行这些变更并受同样条件约束。</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8.2</w:t>
      </w:r>
      <w:r>
        <w:rPr>
          <w:rFonts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乙方可以向甲方提出为改进服务质量、效率和安全性方面的变更建议，但最终变更需甲方书面同意。</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8.3如甲方提出的变更导致整个合同服务范围的改变从而给乙方造成损失的，双方应当协商损失的分摊，若协商不成甲方仍要求变更的，甲方应向乙方支付乙方因合同范围改变而发生的可以预见的合理的直接损失，但乙方负有将该损失降到最低点的义务。乙方发生的伴随或后续间接损失（包含但不限于利润及管理费用的损失）甲方不予赔偿。</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结算</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9.1乙方应根据合同约定，向甲方提出结算请求。乙方应当提供结算所需的凭证与资料，以供双方核对。</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9.2若甲方要求乙方承担违约责任或向乙方要求索赔，甲方中止结算，待双方确定违约责任及赔偿金额重新结算。</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支付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10.1甲方完成结算且收到乙方提供的发票后按合同约定向乙方支付价款。</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10.2乙方付款申请填写错误或相关材料缺失的，应修正或补充材料后重新提交。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退场和移交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11.1合同期限届满或合同提前终止、解除时，乙方应在退场前将项目现场的设备、工器具、物料等整理干净，恢复现场整洁。属于乙方的物品应当及时清理，乙方退场时仍未清理的物品视为乙方抛弃物，甲方可自行处理，处理所产生的费用由乙方承担。</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11.2乙方退场时应当与甲方办理移交手续，将属于甲方的设备、工器具、物料、备品备件、资料、文件等移交甲方或甲方指定的第三方。</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违约责任</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12.1发生以下情形时，视为乙方违约：</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1）乙方未按约定时间提供服务或单方停止履行合同；</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2）乙方所提供的服务不符合合同要求；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3）乙方工作人员违反安全法律法规、机场安全守则、甲方相关管理规定以及合同约定的相关规定，导致发生或险些发生安全事故的。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4）乙方不听从甲方管理，或经甲方指出错误后仍不改正的。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5）乙方连续两个月考核未达标或当年累计三个月考核未达标。</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6）乙方侵犯甲方知识产权或违反保密义务的。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7）乙方将合同范围内的工作内容转包或擅自分包给其他单位或个人，或者与第三方合作。</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8）乙方发生重大管理及工作失职，受到政府有关部门批评或导致媒体负面报道的。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9）乙方工作人员发生示威、游行、罢工等行为的。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10）乙方未按期缴纳或补足履约担保金额的。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11）乙方未达到合同专用条款对人数的要求的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12）乙方未按照本合同其它条款履行义务的。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12.2乙方发生12.1第（1）项违约情形，每持续一天，应当向甲方支付相当于合同总金额1%的迟延履行金，超过7天仍未纠正违约行为的，甲方有权解除合同，乙方缴纳的履约保证金（若有）不予以退还。若乙方明示或以行为表示将不再履行合同，甲方有权立即解除合同，并追究乙方违约责任。</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12.3乙方发生12.1第（2）至（12）项违约情形的，甲方可向乙方发出整改通知，要求其在指定的期限内改正。在甲方发出整改通知后，乙方在指定的期限内仍不纠正违约行为的，应向甲方支付合同总金额10%的违约金，违约金不足以弥补甲方损失的，乙方应当全额赔偿甲方损失，同时甲方有权解除本合同，乙方缴纳的履约保证金（若有）不予以退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numPr>
          <w:ilvl w:val="0"/>
          <w:numId w:val="6"/>
        </w:numPr>
        <w:adjustRightInd w:val="0"/>
        <w:snapToGrid w:val="0"/>
        <w:spacing w:line="560" w:lineRule="exact"/>
        <w:ind w:left="0"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合同终止与解除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13.1本合同约定的所有事项完成或期限届满或者双方协商一致时，双方的合同关系自然终止。</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13.2</w:t>
      </w:r>
      <w:r>
        <w:rPr>
          <w:rFonts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除本合同另有约定外，乙方有以下行为之一的，甲方有权单方解除合同，并要求乙方赔偿因此造成的损失，且乙方缴纳的履约保证金（若有）不予以退还：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1）乙方进入清算状态（除非是进行合并、重组。在此种情况下乙方应及时告知甲方，并以书面形式承诺新旧公司均将履行本合同项下全部责任与义务）；</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2）乙方违反保密承诺书；</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3）乙方违反廉洁自律承诺书；</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4）其他专用条款中约定。</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13.3</w:t>
      </w:r>
      <w:r>
        <w:rPr>
          <w:rFonts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乙方有下列违法行为之一的，甲方有权单方解除合同，并要求乙方赔偿因此造成的损失，乙方缴纳的履约保证金（若有）不予以退还：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1）假冒他人的注册商标，擅自使用他人的企业名称或者姓名，伪造或者冒用认证标志、名优标志等</w:t>
      </w:r>
      <w:r>
        <w:fldChar w:fldCharType="begin"/>
      </w:r>
      <w:r>
        <w:instrText xml:space="preserve"> HYPERLINK "https://www.baidu.com/s?wd=%E8%B4%A8%E9%87%8F%E6%A0%87%E5%BF%97&amp;tn=44039180_cpr&amp;fenlei=mv6quAkxTZn0IZRqIHckPjm4nH00T1dBmhw-uW7WPAnLPHmLuym40ZwV5Hcvrjm3rH6sPfKWUMw85HfYnjn4nH6sgvPsT6KdThsqpZwYTjCEQLGCpyw9Uz4Bmy-bIi4WUvYETgN-TLwGUv3EPW6LPWcLnH6srHDvPHb3rj6Y" \t "_blank" </w:instrText>
      </w:r>
      <w: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质量标志</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z w:val="28"/>
          <w:szCs w:val="28"/>
          <w14:textFill>
            <w14:solidFill>
              <w14:schemeClr w14:val="tx1"/>
            </w14:solidFill>
          </w14:textFill>
        </w:rPr>
        <w:t>，伪造产地，对商品质量作引人误解的虚假表示的；</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2）产品中掺杂、掺假，以假充真，以次充好，以副厂产品冒充原厂产品的，或者以不合格产品冒充合格产品；</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3）未经商标注册人许可，在同一种商品上使用与其注册商标相同的商标，伪造、擅自制造他人注册商标标识或者销售伪造、擅自制造的注册商标标识；</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4）其他违反国家相关法律、法规、规定的情形；</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5）其他专用条款中约定。</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13.4甲方可在任何时候提前一个月向乙方发出书面解除合同的通知，从发出之日起第一个月到期日即为解除合同之日。</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b/>
          <w:bCs/>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14:textFill>
            <w14:solidFill>
              <w14:schemeClr w14:val="tx1"/>
            </w14:solidFill>
          </w14:textFill>
        </w:rPr>
        <w:t>第三部分</w:t>
      </w:r>
      <w:r>
        <w:rPr>
          <w:rFonts w:ascii="仿宋_GB2312" w:hAnsi="仿宋_GB2312" w:eastAsia="仿宋_GB2312" w:cs="仿宋_GB2312"/>
          <w:b/>
          <w:bCs/>
          <w:color w:val="000000" w:themeColor="text1"/>
          <w:sz w:val="28"/>
          <w:szCs w:val="28"/>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14:textFill>
            <w14:solidFill>
              <w14:schemeClr w14:val="tx1"/>
            </w14:solidFill>
          </w14:textFill>
        </w:rPr>
        <w:t>专用条款</w:t>
      </w: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1.服务期限及进度</w:t>
      </w:r>
    </w:p>
    <w:p>
      <w:pPr>
        <w:pStyle w:val="12"/>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1.2服务进度要求：</w:t>
      </w:r>
    </w:p>
    <w:p>
      <w:pPr>
        <w:pStyle w:val="12"/>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第一年度为系统性拆机保养：</w:t>
      </w:r>
    </w:p>
    <w:p>
      <w:pPr>
        <w:spacing w:line="360" w:lineRule="auto"/>
        <w:ind w:firstLine="55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合同签订之日起，根据甲方实施要求，制定和编制系统性拆机维保计划，经甲方审核通过后实施，主要完成航站楼地下室及周边集水井潜水泵、隔油器及其相关部件和电控装置的全面系统性拆机保养工作，并完成损坏部件的维修或更换，确保系统运行正常。</w:t>
      </w:r>
    </w:p>
    <w:p>
      <w:pPr>
        <w:pStyle w:val="12"/>
        <w:numPr>
          <w:ilvl w:val="255"/>
          <w:numId w:val="0"/>
        </w:numPr>
        <w:spacing w:line="360" w:lineRule="auto"/>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第二年度常规保养</w:t>
      </w:r>
    </w:p>
    <w:p>
      <w:pPr>
        <w:spacing w:line="360" w:lineRule="auto"/>
        <w:ind w:firstLine="55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w:t>
      </w:r>
      <w:r>
        <w:rPr>
          <w:rFonts w:ascii="仿宋_GB2312" w:hAnsi="仿宋_GB2312" w:eastAsia="仿宋_GB2312" w:cs="仿宋_GB2312"/>
          <w:color w:val="000000" w:themeColor="text1"/>
          <w:sz w:val="28"/>
          <w:szCs w:val="28"/>
          <w14:textFill>
            <w14:solidFill>
              <w14:schemeClr w14:val="tx1"/>
            </w14:solidFill>
          </w14:textFill>
        </w:rPr>
        <w:t>2020</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ascii="仿宋_GB2312" w:hAnsi="仿宋_GB2312" w:eastAsia="仿宋_GB2312" w:cs="仿宋_GB2312"/>
          <w:color w:val="000000" w:themeColor="text1"/>
          <w:sz w:val="28"/>
          <w:szCs w:val="28"/>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月份开始，根据甲方实施要求，年底前完成航站楼地下室及周边集水井潜水泵、隔油器及其相关部件和电控装置的常规保养工作，并完成损坏部件的维修或更换，确保系统运行正常。</w:t>
      </w:r>
    </w:p>
    <w:p>
      <w:pPr>
        <w:pStyle w:val="12"/>
        <w:numPr>
          <w:ilvl w:val="255"/>
          <w:numId w:val="0"/>
        </w:numPr>
        <w:spacing w:line="360" w:lineRule="auto"/>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第三年度为潜水泵周期性维护保养</w:t>
      </w:r>
    </w:p>
    <w:p>
      <w:pPr>
        <w:pStyle w:val="12"/>
        <w:spacing w:line="360" w:lineRule="auto"/>
        <w:ind w:firstLine="480"/>
        <w:rPr>
          <w:rFonts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周期性维护保养是根据潜水泵、隔油器运行数据、技术状况（工况）、使用环境来选择性的对某一台潜水泵、隔油器是否要进行大修。具体工作可分为两部分即日常维护和大修。</w:t>
      </w: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2.项目负责人</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2.1项目负责人基本信息：</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2.2项目负责人职责：</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pStyle w:val="30"/>
        <w:adjustRightInd w:val="0"/>
        <w:snapToGrid w:val="0"/>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b/>
          <w:color w:val="000000" w:themeColor="text1"/>
          <w:sz w:val="28"/>
          <w:szCs w:val="28"/>
          <w14:textFill>
            <w14:solidFill>
              <w14:schemeClr w14:val="tx1"/>
            </w14:solidFill>
          </w14:textFill>
        </w:rPr>
        <w:t>保险</w:t>
      </w:r>
    </w:p>
    <w:p>
      <w:pPr>
        <w:spacing w:line="40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3.1乙方投保的保险要求与内容：</w:t>
      </w:r>
      <w:r>
        <w:rPr>
          <w:rFonts w:hint="eastAsia" w:ascii="仿宋_GB2312" w:eastAsia="仿宋_GB2312"/>
          <w:color w:val="000000" w:themeColor="text1"/>
          <w:spacing w:val="10"/>
          <w:sz w:val="28"/>
          <w14:textFill>
            <w14:solidFill>
              <w14:schemeClr w14:val="tx1"/>
            </w14:solidFill>
          </w14:textFill>
        </w:rPr>
        <w:t>承包人应依照有关法律规定参加工伤保险，为其履行合同所雇佣的全部人员，缴纳工伤保险费，并要求其分包人也进行此项保险。</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3.2乙方向甲方提交保单凭证的时间： </w:t>
      </w:r>
      <w:r>
        <w:rPr>
          <w:rFonts w:hint="eastAsia" w:ascii="仿宋_GB2312" w:hAnsi="仿宋_GB2312" w:eastAsia="仿宋_GB2312" w:cs="仿宋_GB2312"/>
          <w:color w:val="000000" w:themeColor="text1"/>
          <w:sz w:val="28"/>
          <w:szCs w:val="28"/>
          <w14:textFill>
            <w14:solidFill>
              <w14:schemeClr w14:val="tx1"/>
            </w14:solidFill>
          </w14:textFill>
        </w:rPr>
        <w:t>合同签订后</w:t>
      </w:r>
      <w:r>
        <w:rPr>
          <w:rFonts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个月内提交。</w:t>
      </w:r>
      <w:r>
        <w:rPr>
          <w:rFonts w:ascii="仿宋_GB2312" w:hAnsi="仿宋_GB2312" w:eastAsia="仿宋_GB2312" w:cs="仿宋_GB2312"/>
          <w:color w:val="000000" w:themeColor="text1"/>
          <w:sz w:val="28"/>
          <w:szCs w:val="28"/>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4.服务要求</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4.1乙方提供服务的要求：</w:t>
      </w:r>
      <w:r>
        <w:rPr>
          <w:rFonts w:hint="eastAsia" w:ascii="仿宋_GB2312" w:eastAsia="仿宋_GB2312"/>
          <w:color w:val="000000" w:themeColor="text1"/>
          <w:spacing w:val="10"/>
          <w:sz w:val="28"/>
          <w14:textFill>
            <w14:solidFill>
              <w14:schemeClr w14:val="tx1"/>
            </w14:solidFill>
          </w14:textFill>
        </w:rPr>
        <w:t>乙方的技术人员将对甲方的设备进行检查、调整、维护、维修、更换部件和加油等日常维保服务，以确保潜水泵、隔油器的正常运行。</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4.2服务时间要求：</w:t>
      </w:r>
      <w:r>
        <w:rPr>
          <w:rFonts w:hint="eastAsia" w:ascii="仿宋_GB2312" w:eastAsia="仿宋_GB2312" w:hAnsiTheme="minorHAnsi" w:cstheme="minorBidi"/>
          <w:color w:val="000000" w:themeColor="text1"/>
          <w:spacing w:val="10"/>
          <w:sz w:val="28"/>
          <w14:textFill>
            <w14:solidFill>
              <w14:schemeClr w14:val="tx1"/>
            </w14:solidFill>
          </w14:textFill>
        </w:rPr>
        <w:t>在合同期限内，</w:t>
      </w:r>
      <w:r>
        <w:rPr>
          <w:rFonts w:hint="eastAsia" w:ascii="仿宋_GB2312" w:eastAsia="仿宋_GB2312" w:cstheme="minorBidi"/>
          <w:color w:val="000000" w:themeColor="text1"/>
          <w:spacing w:val="10"/>
          <w:sz w:val="28"/>
          <w14:textFill>
            <w14:solidFill>
              <w14:schemeClr w14:val="tx1"/>
            </w14:solidFill>
          </w14:textFill>
        </w:rPr>
        <w:t>乙</w:t>
      </w:r>
      <w:r>
        <w:rPr>
          <w:rFonts w:hint="eastAsia" w:ascii="仿宋_GB2312" w:eastAsia="仿宋_GB2312" w:hAnsiTheme="minorHAnsi" w:cstheme="minorBidi"/>
          <w:color w:val="000000" w:themeColor="text1"/>
          <w:spacing w:val="10"/>
          <w:sz w:val="28"/>
          <w14:textFill>
            <w14:solidFill>
              <w14:schemeClr w14:val="tx1"/>
            </w14:solidFill>
          </w14:textFill>
        </w:rPr>
        <w:t>方向</w:t>
      </w:r>
      <w:r>
        <w:rPr>
          <w:rFonts w:hint="eastAsia" w:ascii="仿宋_GB2312" w:eastAsia="仿宋_GB2312" w:cstheme="minorBidi"/>
          <w:color w:val="000000" w:themeColor="text1"/>
          <w:spacing w:val="10"/>
          <w:sz w:val="28"/>
          <w14:textFill>
            <w14:solidFill>
              <w14:schemeClr w14:val="tx1"/>
            </w14:solidFill>
          </w14:textFill>
        </w:rPr>
        <w:t>甲</w:t>
      </w:r>
      <w:r>
        <w:rPr>
          <w:rFonts w:hint="eastAsia" w:ascii="仿宋_GB2312" w:eastAsia="仿宋_GB2312" w:hAnsiTheme="minorHAnsi" w:cstheme="minorBidi"/>
          <w:color w:val="000000" w:themeColor="text1"/>
          <w:spacing w:val="10"/>
          <w:sz w:val="28"/>
          <w14:textFill>
            <w14:solidFill>
              <w14:schemeClr w14:val="tx1"/>
            </w14:solidFill>
          </w14:textFill>
        </w:rPr>
        <w:t>方提供现场应急维修服务。</w:t>
      </w:r>
      <w:r>
        <w:rPr>
          <w:rFonts w:hint="eastAsia" w:ascii="仿宋_GB2312" w:eastAsia="仿宋_GB2312" w:cstheme="minorBidi"/>
          <w:color w:val="000000" w:themeColor="text1"/>
          <w:spacing w:val="10"/>
          <w:sz w:val="28"/>
          <w14:textFill>
            <w14:solidFill>
              <w14:schemeClr w14:val="tx1"/>
            </w14:solidFill>
          </w14:textFill>
        </w:rPr>
        <w:t>乙</w:t>
      </w:r>
      <w:r>
        <w:rPr>
          <w:rFonts w:hint="eastAsia" w:ascii="仿宋_GB2312" w:eastAsia="仿宋_GB2312" w:hAnsiTheme="minorHAnsi" w:cstheme="minorBidi"/>
          <w:color w:val="000000" w:themeColor="text1"/>
          <w:spacing w:val="10"/>
          <w:sz w:val="28"/>
          <w14:textFill>
            <w14:solidFill>
              <w14:schemeClr w14:val="tx1"/>
            </w14:solidFill>
          </w14:textFill>
        </w:rPr>
        <w:t>方应在接到</w:t>
      </w:r>
      <w:r>
        <w:rPr>
          <w:rFonts w:hint="eastAsia" w:ascii="仿宋_GB2312" w:eastAsia="仿宋_GB2312" w:cstheme="minorBidi"/>
          <w:color w:val="000000" w:themeColor="text1"/>
          <w:spacing w:val="10"/>
          <w:sz w:val="28"/>
          <w14:textFill>
            <w14:solidFill>
              <w14:schemeClr w14:val="tx1"/>
            </w14:solidFill>
          </w14:textFill>
        </w:rPr>
        <w:t>甲</w:t>
      </w:r>
      <w:r>
        <w:rPr>
          <w:rFonts w:hint="eastAsia" w:ascii="仿宋_GB2312" w:eastAsia="仿宋_GB2312" w:hAnsiTheme="minorHAnsi" w:cstheme="minorBidi"/>
          <w:color w:val="000000" w:themeColor="text1"/>
          <w:spacing w:val="10"/>
          <w:sz w:val="28"/>
          <w14:textFill>
            <w14:solidFill>
              <w14:schemeClr w14:val="tx1"/>
            </w14:solidFill>
          </w14:textFill>
        </w:rPr>
        <w:t>方故障报修后12小时内抵达设备现场开展维修工作，在汛期（6、7、8、9、10月）</w:t>
      </w:r>
      <w:r>
        <w:rPr>
          <w:rFonts w:hint="eastAsia" w:ascii="仿宋_GB2312" w:eastAsia="仿宋_GB2312" w:cstheme="minorBidi"/>
          <w:color w:val="000000" w:themeColor="text1"/>
          <w:spacing w:val="10"/>
          <w:sz w:val="28"/>
          <w14:textFill>
            <w14:solidFill>
              <w14:schemeClr w14:val="tx1"/>
            </w14:solidFill>
          </w14:textFill>
        </w:rPr>
        <w:t>乙</w:t>
      </w:r>
      <w:r>
        <w:rPr>
          <w:rFonts w:hint="eastAsia" w:ascii="仿宋_GB2312" w:eastAsia="仿宋_GB2312" w:hAnsiTheme="minorHAnsi" w:cstheme="minorBidi"/>
          <w:color w:val="000000" w:themeColor="text1"/>
          <w:spacing w:val="10"/>
          <w:sz w:val="28"/>
          <w14:textFill>
            <w14:solidFill>
              <w14:schemeClr w14:val="tx1"/>
            </w14:solidFill>
          </w14:textFill>
        </w:rPr>
        <w:t>方必须在接到</w:t>
      </w:r>
      <w:r>
        <w:rPr>
          <w:rFonts w:hint="eastAsia" w:ascii="仿宋_GB2312" w:eastAsia="仿宋_GB2312" w:cstheme="minorBidi"/>
          <w:color w:val="000000" w:themeColor="text1"/>
          <w:spacing w:val="10"/>
          <w:sz w:val="28"/>
          <w14:textFill>
            <w14:solidFill>
              <w14:schemeClr w14:val="tx1"/>
            </w14:solidFill>
          </w14:textFill>
        </w:rPr>
        <w:t>甲</w:t>
      </w:r>
      <w:r>
        <w:rPr>
          <w:rFonts w:hint="eastAsia" w:ascii="仿宋_GB2312" w:eastAsia="仿宋_GB2312" w:hAnsiTheme="minorHAnsi" w:cstheme="minorBidi"/>
          <w:color w:val="000000" w:themeColor="text1"/>
          <w:spacing w:val="10"/>
          <w:sz w:val="28"/>
          <w14:textFill>
            <w14:solidFill>
              <w14:schemeClr w14:val="tx1"/>
            </w14:solidFill>
          </w14:textFill>
        </w:rPr>
        <w:t>方故障报修后3小时内抵达设备现场</w:t>
      </w:r>
      <w:r>
        <w:rPr>
          <w:rFonts w:hint="eastAsia" w:ascii="仿宋_GB2312" w:eastAsia="仿宋_GB2312" w:cstheme="minorBidi"/>
          <w:color w:val="000000" w:themeColor="text1"/>
          <w:spacing w:val="10"/>
          <w:sz w:val="28"/>
          <w14:textFill>
            <w14:solidFill>
              <w14:schemeClr w14:val="tx1"/>
            </w14:solidFill>
          </w14:textFill>
        </w:rPr>
        <w:t>开展应急维修</w:t>
      </w:r>
      <w:r>
        <w:rPr>
          <w:rFonts w:hint="eastAsia" w:ascii="仿宋_GB2312" w:eastAsia="仿宋_GB2312" w:hAnsiTheme="minorHAnsi" w:cstheme="minorBidi"/>
          <w:color w:val="000000" w:themeColor="text1"/>
          <w:spacing w:val="10"/>
          <w:sz w:val="28"/>
          <w14:textFill>
            <w14:solidFill>
              <w14:schemeClr w14:val="tx1"/>
            </w14:solidFill>
          </w14:textFill>
        </w:rPr>
        <w:t xml:space="preserve">。   </w:t>
      </w:r>
      <w:r>
        <w:rPr>
          <w:rFonts w:ascii="仿宋" w:hAnsi="仿宋" w:eastAsia="仿宋" w:cstheme="minorBidi"/>
          <w:color w:val="000000" w:themeColor="text1"/>
          <w:sz w:val="28"/>
          <w:szCs w:val="28"/>
          <w14:textFill>
            <w14:solidFill>
              <w14:schemeClr w14:val="tx1"/>
            </w14:solidFill>
          </w14:textFill>
        </w:rPr>
        <w:t xml:space="preserve">                                              </w:t>
      </w:r>
    </w:p>
    <w:p>
      <w:pPr>
        <w:adjustRightInd w:val="0"/>
        <w:snapToGrid w:val="0"/>
        <w:spacing w:line="560" w:lineRule="exact"/>
        <w:rPr>
          <w:rFonts w:ascii="仿宋" w:hAnsi="仿宋" w:eastAsia="仿宋"/>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4.3人员管理要求：</w:t>
      </w:r>
      <w:r>
        <w:rPr>
          <w:rFonts w:hint="eastAsia" w:ascii="仿宋" w:hAnsi="仿宋" w:eastAsia="仿宋"/>
          <w:color w:val="000000" w:themeColor="text1"/>
          <w:sz w:val="28"/>
          <w:szCs w:val="28"/>
          <w14:textFill>
            <w14:solidFill>
              <w14:schemeClr w14:val="tx1"/>
            </w14:solidFill>
          </w14:textFill>
        </w:rPr>
        <w:t>甲方根据《机场公司业务外包项目监管考核方法》</w:t>
      </w:r>
      <w:r>
        <w:rPr>
          <w:rFonts w:hint="eastAsia" w:ascii="仿宋_GB2312" w:eastAsia="仿宋_GB2312"/>
          <w:color w:val="000000" w:themeColor="text1"/>
          <w:spacing w:val="10"/>
          <w:sz w:val="28"/>
          <w:lang w:val="zh-CN"/>
          <w14:textFill>
            <w14:solidFill>
              <w14:schemeClr w14:val="tx1"/>
            </w14:solidFill>
          </w14:textFill>
        </w:rPr>
        <w:t>（详见合同附件【</w:t>
      </w:r>
      <w:r>
        <w:rPr>
          <w:rFonts w:hint="eastAsia" w:ascii="仿宋_GB2312" w:eastAsia="仿宋_GB2312"/>
          <w:color w:val="000000" w:themeColor="text1"/>
          <w:spacing w:val="10"/>
          <w:sz w:val="28"/>
          <w14:textFill>
            <w14:solidFill>
              <w14:schemeClr w14:val="tx1"/>
            </w14:solidFill>
          </w14:textFill>
        </w:rPr>
        <w:t>4</w:t>
      </w:r>
      <w:r>
        <w:rPr>
          <w:rFonts w:hint="eastAsia" w:ascii="仿宋_GB2312" w:eastAsia="仿宋_GB2312"/>
          <w:color w:val="000000" w:themeColor="text1"/>
          <w:spacing w:val="10"/>
          <w:sz w:val="28"/>
          <w:lang w:val="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对乙方进行考核评分。</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4.4培训要求： </w:t>
      </w:r>
      <w:r>
        <w:rPr>
          <w:rFonts w:hint="eastAsia" w:ascii="仿宋_GB2312" w:hAnsi="仿宋_GB2312" w:eastAsia="仿宋_GB2312" w:cs="仿宋_GB2312"/>
          <w:color w:val="000000" w:themeColor="text1"/>
          <w:sz w:val="28"/>
          <w:szCs w:val="28"/>
          <w14:textFill>
            <w14:solidFill>
              <w14:schemeClr w14:val="tx1"/>
            </w14:solidFill>
          </w14:textFill>
        </w:rPr>
        <w:t>每年组织培训一次，具体培训内容及人员根据甲方要求开展，涵盖潜水泵、隔油器工作原理，日常巡查要点，设备故障处理等方面。</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4.5其他约定：</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5.双方权利和义务</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5.1甲方的权利和义务</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除通用条款约定外，其他约定：</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5.2乙方的权利和义务</w:t>
      </w:r>
    </w:p>
    <w:p>
      <w:pPr>
        <w:spacing w:line="360" w:lineRule="auto"/>
        <w:ind w:firstLine="555"/>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除通用条款约定外，其他约定：</w:t>
      </w:r>
    </w:p>
    <w:p>
      <w:pPr>
        <w:spacing w:line="560" w:lineRule="exact"/>
        <w:ind w:firstLine="600" w:firstLineChars="200"/>
        <w:rPr>
          <w:rFonts w:ascii="仿宋_GB2312" w:eastAsia="仿宋_GB2312"/>
          <w:color w:val="000000" w:themeColor="text1"/>
          <w:spacing w:val="10"/>
          <w:sz w:val="28"/>
          <w14:textFill>
            <w14:solidFill>
              <w14:schemeClr w14:val="tx1"/>
            </w14:solidFill>
          </w14:textFill>
        </w:rPr>
      </w:pPr>
      <w:r>
        <w:rPr>
          <w:rFonts w:ascii="仿宋_GB2312" w:eastAsia="仿宋_GB2312"/>
          <w:color w:val="000000" w:themeColor="text1"/>
          <w:spacing w:val="10"/>
          <w:sz w:val="28"/>
          <w14:textFill>
            <w14:solidFill>
              <w14:schemeClr w14:val="tx1"/>
            </w14:solidFill>
          </w14:textFill>
        </w:rPr>
        <w:t xml:space="preserve">5.2.1 </w:t>
      </w:r>
      <w:r>
        <w:rPr>
          <w:rFonts w:hint="eastAsia" w:ascii="仿宋_GB2312" w:eastAsia="仿宋_GB2312"/>
          <w:color w:val="000000" w:themeColor="text1"/>
          <w:spacing w:val="10"/>
          <w:sz w:val="28"/>
          <w14:textFill>
            <w14:solidFill>
              <w14:schemeClr w14:val="tx1"/>
            </w14:solidFill>
          </w14:textFill>
        </w:rPr>
        <w:t>乙方的技术人员将对甲方的设备进行检查、调整、维护、维修、更换部件和加油等日常维保服务，以确保潜水泵、隔油器的正常运行。包括但不限于以下项目：</w:t>
      </w:r>
    </w:p>
    <w:p>
      <w:pPr>
        <w:pStyle w:val="12"/>
        <w:rPr>
          <w:rFonts w:ascii="仿宋_GB2312" w:hAnsi="Calibri" w:eastAsia="仿宋_GB2312" w:cs="Times New Roman"/>
          <w:color w:val="000000" w:themeColor="text1"/>
          <w:spacing w:val="10"/>
          <w:kern w:val="2"/>
          <w:sz w:val="28"/>
          <w14:textFill>
            <w14:solidFill>
              <w14:schemeClr w14:val="tx1"/>
            </w14:solidFill>
          </w14:textFill>
        </w:rPr>
      </w:pPr>
      <w:r>
        <w:rPr>
          <w:rFonts w:ascii="仿宋_GB2312" w:eastAsia="仿宋_GB2312"/>
          <w:color w:val="000000" w:themeColor="text1"/>
          <w:spacing w:val="10"/>
          <w:sz w:val="28"/>
          <w14:textFill>
            <w14:solidFill>
              <w14:schemeClr w14:val="tx1"/>
            </w14:solidFill>
          </w14:textFill>
        </w:rPr>
        <w:tab/>
      </w:r>
      <w:r>
        <w:rPr>
          <w:rFonts w:hint="eastAsia" w:ascii="仿宋_GB2312" w:hAnsi="Calibri" w:eastAsia="仿宋_GB2312" w:cs="Times New Roman"/>
          <w:color w:val="000000" w:themeColor="text1"/>
          <w:spacing w:val="10"/>
          <w:kern w:val="2"/>
          <w:sz w:val="28"/>
          <w14:textFill>
            <w14:solidFill>
              <w14:schemeClr w14:val="tx1"/>
            </w14:solidFill>
          </w14:textFill>
        </w:rPr>
        <w:t>a)第一年度为系统性拆机保养：</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乙方在合同签订之日起，根据甲方实施要求，制定和编制系统性拆机维保计划，经甲方审核通过后实施，完成航站楼地下室及周边集水井潜水泵、隔油器及其相关部件和电控装置的全面系统性拆机保养工作，并完成损坏部件的维修或更换，确保系统运行正常。具体包括：</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①潜水泵</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（1）</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潜水泵轴的轴承、机械密封、橡胶密封圈的检查维护，将检查情况反馈给甲方，经得同意进行更换。</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（2）</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潜水泵清洗并在泵体涂上泵体防腐漆；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（3）</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潜水泵电机绕组进行相间、对地绝缘进行检测，相间、对地绝缘电阻值不符合标准带病运行和有安全隐患的电机则送去专业单位重新绕线；</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（4）</w:t>
      </w:r>
      <w:r>
        <w:rPr>
          <w:rFonts w:ascii="仿宋_GB2312" w:eastAsia="仿宋_GB2312"/>
          <w:color w:val="000000" w:themeColor="text1"/>
          <w:spacing w:val="10"/>
          <w:sz w:val="28"/>
          <w14:textFill>
            <w14:solidFill>
              <w14:schemeClr w14:val="tx1"/>
            </w14:solidFill>
          </w14:textFill>
        </w:rPr>
        <w:t xml:space="preserve">  </w:t>
      </w:r>
      <w:r>
        <w:rPr>
          <w:rFonts w:hint="eastAsia" w:ascii="仿宋_GB2312" w:eastAsia="仿宋_GB2312"/>
          <w:color w:val="000000" w:themeColor="text1"/>
          <w:spacing w:val="10"/>
          <w:sz w:val="28"/>
          <w14:textFill>
            <w14:solidFill>
              <w14:schemeClr w14:val="tx1"/>
            </w14:solidFill>
          </w14:textFill>
        </w:rPr>
        <w:t>对潜水泵电机进行抽芯检查与清扫，检查电机转子与定子之间是否存在摩擦现象并处理；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潜水泵水力部件叶轮是否变形及气蚀现象；</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（6）</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检测液位浮球触点通断动作性能是否灵敏并更换；</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（7）</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检查自耦总成、软管连接、法兰连接是否有漏水现象并进行处理；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（8）</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检查单向止回阀是否有回水现象、手动阀门是否有卡顿、漏水现象；</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（9）</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清除集水井内悬浮杂物；</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（10）</w:t>
      </w:r>
      <w:r>
        <w:rPr>
          <w:rFonts w:ascii="仿宋_GB2312" w:eastAsia="仿宋_GB2312"/>
          <w:color w:val="000000" w:themeColor="text1"/>
          <w:spacing w:val="10"/>
          <w:sz w:val="28"/>
          <w14:textFill>
            <w14:solidFill>
              <w14:schemeClr w14:val="tx1"/>
            </w14:solidFill>
          </w14:textFill>
        </w:rPr>
        <w:t xml:space="preserve"> </w:t>
      </w:r>
      <w:r>
        <w:rPr>
          <w:rFonts w:hint="eastAsia" w:ascii="仿宋_GB2312" w:eastAsia="仿宋_GB2312"/>
          <w:color w:val="000000" w:themeColor="text1"/>
          <w:spacing w:val="10"/>
          <w:sz w:val="28"/>
          <w14:textFill>
            <w14:solidFill>
              <w14:schemeClr w14:val="tx1"/>
            </w14:solidFill>
          </w14:textFill>
        </w:rPr>
        <w:t>对潜水泵、铁质的集水井盖板、金属管道、阀门及配件进行防锈处理。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②隔油器</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（1）</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隔油器轴承、刮板的检查维护（刮板至少需更新一次）；</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（2）</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隔油器进出水检查维护；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（3）</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隔油器电机的检查维护；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（4）</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隔油器提篮式隔栅的检查维护；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隔油器控制系统的检查维护；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（6）</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隔油器池内的清理；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（7）</w:t>
      </w:r>
      <w:r>
        <w:rPr>
          <w:rFonts w:ascii="仿宋_GB2312" w:eastAsia="仿宋_GB2312"/>
          <w:color w:val="000000" w:themeColor="text1"/>
          <w:spacing w:val="10"/>
          <w:sz w:val="28"/>
          <w14:textFill>
            <w14:solidFill>
              <w14:schemeClr w14:val="tx1"/>
            </w14:solidFill>
          </w14:textFill>
        </w:rPr>
        <w:t xml:space="preserve">  </w:t>
      </w:r>
      <w:r>
        <w:rPr>
          <w:rFonts w:hint="eastAsia" w:ascii="仿宋_GB2312" w:eastAsia="仿宋_GB2312"/>
          <w:color w:val="000000" w:themeColor="text1"/>
          <w:spacing w:val="10"/>
          <w:sz w:val="28"/>
          <w14:textFill>
            <w14:solidFill>
              <w14:schemeClr w14:val="tx1"/>
            </w14:solidFill>
          </w14:textFill>
        </w:rPr>
        <w:t>根据甲方要求进行防锈处理。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③控制箱</w:t>
      </w:r>
    </w:p>
    <w:p>
      <w:pPr>
        <w:numPr>
          <w:ilvl w:val="0"/>
          <w:numId w:val="2"/>
        </w:num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检查箱内电器元件性能是否影响水泵、隔油器运行，如有影响需进行更换；</w:t>
      </w:r>
    </w:p>
    <w:p>
      <w:pPr>
        <w:numPr>
          <w:ilvl w:val="0"/>
          <w:numId w:val="2"/>
        </w:num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检查各个接线端是否有松动并借用工具拧紧处理，接线端子如有损坏进行更换；</w:t>
      </w:r>
    </w:p>
    <w:p>
      <w:pPr>
        <w:numPr>
          <w:ilvl w:val="0"/>
          <w:numId w:val="2"/>
        </w:num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检查控制箱主回路、控制回路、潜水泵水下电缆等线材绝缘层是否有破损漏电现象，如有必须进行处理；</w:t>
      </w:r>
    </w:p>
    <w:p>
      <w:pPr>
        <w:numPr>
          <w:ilvl w:val="0"/>
          <w:numId w:val="2"/>
        </w:num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检查控制箱各个按钮开关、信号指示灯是否工作正常。</w:t>
      </w:r>
    </w:p>
    <w:p>
      <w:pPr>
        <w:pStyle w:val="12"/>
        <w:spacing w:line="360" w:lineRule="auto"/>
        <w:ind w:left="480" w:firstLine="300" w:firstLineChars="10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b)第二年度常规保养</w:t>
      </w:r>
    </w:p>
    <w:p>
      <w:pPr>
        <w:numPr>
          <w:ilvl w:val="255"/>
          <w:numId w:val="0"/>
        </w:numPr>
        <w:spacing w:line="360" w:lineRule="auto"/>
        <w:ind w:firstLine="560" w:firstLineChars="200"/>
        <w:rPr>
          <w:rFonts w:ascii="仿宋_GB2312" w:eastAsia="仿宋_GB2312"/>
          <w:color w:val="000000" w:themeColor="text1"/>
          <w:spacing w:val="10"/>
          <w:sz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w:t>
      </w:r>
      <w:r>
        <w:rPr>
          <w:rFonts w:ascii="仿宋_GB2312" w:hAnsi="仿宋_GB2312" w:eastAsia="仿宋_GB2312" w:cs="仿宋_GB2312"/>
          <w:color w:val="000000" w:themeColor="text1"/>
          <w:sz w:val="28"/>
          <w:szCs w:val="28"/>
          <w14:textFill>
            <w14:solidFill>
              <w14:schemeClr w14:val="tx1"/>
            </w14:solidFill>
          </w14:textFill>
        </w:rPr>
        <w:t>2020年9月份开始</w:t>
      </w:r>
      <w:r>
        <w:rPr>
          <w:rFonts w:hint="eastAsia" w:ascii="仿宋_GB2312" w:hAnsi="仿宋_GB2312" w:eastAsia="仿宋_GB2312" w:cs="仿宋_GB2312"/>
          <w:color w:val="000000" w:themeColor="text1"/>
          <w:sz w:val="28"/>
          <w:szCs w:val="28"/>
          <w14:textFill>
            <w14:solidFill>
              <w14:schemeClr w14:val="tx1"/>
            </w14:solidFill>
          </w14:textFill>
        </w:rPr>
        <w:t>，根据甲方实施要求，年底前</w:t>
      </w:r>
      <w:r>
        <w:rPr>
          <w:rFonts w:hint="eastAsia" w:ascii="仿宋_GB2312" w:eastAsia="仿宋_GB2312"/>
          <w:color w:val="000000" w:themeColor="text1"/>
          <w:spacing w:val="10"/>
          <w:sz w:val="28"/>
          <w14:textFill>
            <w14:solidFill>
              <w14:schemeClr w14:val="tx1"/>
            </w14:solidFill>
          </w14:textFill>
        </w:rPr>
        <w:t>完成航站楼地下室及周边集水井潜水泵、隔油器及其相关部件和电控装置的常规保养工作，并完成损坏部件的维修或更换，确保系统运行正常。具体包括：</w:t>
      </w:r>
    </w:p>
    <w:p>
      <w:pPr>
        <w:ind w:firstLine="555"/>
        <w:rPr>
          <w:rFonts w:ascii="仿宋_GB2312" w:eastAsia="仿宋_GB2312"/>
          <w:color w:val="000000" w:themeColor="text1"/>
          <w:spacing w:val="10"/>
          <w:sz w:val="28"/>
          <w14:textFill>
            <w14:solidFill>
              <w14:schemeClr w14:val="tx1"/>
            </w14:solidFill>
          </w14:textFill>
        </w:rPr>
      </w:pPr>
    </w:p>
    <w:p>
      <w:pPr>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①潜水泵</w:t>
      </w:r>
    </w:p>
    <w:p>
      <w:pPr>
        <w:pStyle w:val="12"/>
        <w:spacing w:line="360" w:lineRule="auto"/>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w:t>
      </w:r>
      <w:r>
        <w:rPr>
          <w:rFonts w:ascii="仿宋_GB2312" w:hAnsi="Calibri" w:eastAsia="仿宋_GB2312" w:cs="Times New Roman"/>
          <w:color w:val="000000" w:themeColor="text1"/>
          <w:spacing w:val="10"/>
          <w:kern w:val="2"/>
          <w:sz w:val="28"/>
          <w14:textFill>
            <w14:solidFill>
              <w14:schemeClr w14:val="tx1"/>
            </w14:solidFill>
          </w14:textFill>
        </w:rPr>
        <w:t xml:space="preserve"> </w:t>
      </w:r>
      <w:r>
        <w:rPr>
          <w:rFonts w:hint="eastAsia" w:ascii="仿宋_GB2312" w:hAnsi="Calibri" w:eastAsia="仿宋_GB2312" w:cs="Times New Roman"/>
          <w:color w:val="000000" w:themeColor="text1"/>
          <w:spacing w:val="10"/>
          <w:kern w:val="2"/>
          <w:sz w:val="28"/>
          <w14:textFill>
            <w14:solidFill>
              <w14:schemeClr w14:val="tx1"/>
            </w14:solidFill>
          </w14:textFill>
        </w:rPr>
        <w:t>（1）检查轴封漏水情况。检查方法：轴封漏水不超过20滴/分，且不呈连线状滴落于地面。</w:t>
      </w:r>
    </w:p>
    <w:p>
      <w:pPr>
        <w:pStyle w:val="12"/>
        <w:spacing w:line="360" w:lineRule="auto"/>
        <w:ind w:firstLine="300" w:firstLineChars="10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（2）电动机运行正常无杂音，机身温度不超过75℃。检查方法：观察，用温感器或用手摸电动机外表不发烫。</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（3）检查仪表指针是否指示正确。</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（4）各个阀门的开关应灵活可靠，内外无渗漏。单向阀动作应灵活，阀体内外无漏水。</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（5）管道及各附件外表整洁美观、无裂纹，油漆应完整无脱落。</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（6）点动判断水泵转向是否正确，若有误应予更正。</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（7）检查控制箱。具体操作如下：</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①外观应整洁，铭牌完好，接地连接线良好;</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②外部信号灯、压力表、电流表、电压表是否在正常状态;</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③断开控制箱总电源，检查各转换开关启动是否正常;</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④检查柜内电气开关、接触器、继电器等电气元件的接线螺丝是否紧固;</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⑤点动判断水泵运转方向是否正确，若有误予以更正;</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　　⑥清洁控制箱内外灰尘，用吸尘器或毛刷除尘，柜外用抹布擦拭。</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（8）检查阀门并添加润滑油，确保阀门开启灵活，关闭紧密无漏水。</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（9）转动平时不用的阀门开启备用阀。</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（10）外部清洁，并紧固所有螺栓、螺母。</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（11）对各集水井、潜水泵进行重点检查，确保设备在大雨、暴雨时能正常运行。</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（12）每个月定期检查一次并做好表格形式检查记录及现场图片，一个季度汇总递交。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②隔油器</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（1）</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隔油器轴承、刮板的检查维护（刮板至少需更新一次）；</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（2）</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隔油器进出水检查维护；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（3）</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隔油器电机的检查维护；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（4）</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隔油器提篮式隔栅的检查维护；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隔油器控制系统的检查维护；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（6）</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隔油器池内的清理；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（7）</w:t>
      </w:r>
      <w:r>
        <w:rPr>
          <w:rFonts w:ascii="仿宋_GB2312" w:eastAsia="仿宋_GB2312"/>
          <w:color w:val="000000" w:themeColor="text1"/>
          <w:spacing w:val="10"/>
          <w:sz w:val="28"/>
          <w14:textFill>
            <w14:solidFill>
              <w14:schemeClr w14:val="tx1"/>
            </w14:solidFill>
          </w14:textFill>
        </w:rPr>
        <w:t xml:space="preserve">  </w:t>
      </w:r>
      <w:r>
        <w:rPr>
          <w:rFonts w:hint="eastAsia" w:ascii="仿宋_GB2312" w:eastAsia="仿宋_GB2312"/>
          <w:color w:val="000000" w:themeColor="text1"/>
          <w:spacing w:val="10"/>
          <w:sz w:val="28"/>
          <w14:textFill>
            <w14:solidFill>
              <w14:schemeClr w14:val="tx1"/>
            </w14:solidFill>
          </w14:textFill>
        </w:rPr>
        <w:t>根据甲方要求进行防锈处理。</w:t>
      </w:r>
    </w:p>
    <w:p>
      <w:pPr>
        <w:pStyle w:val="12"/>
        <w:spacing w:line="360" w:lineRule="auto"/>
        <w:ind w:left="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c)第三年度为潜水泵、隔油器周期性维护保养</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周期性维护保养是根据潜水泵运行数据、技术状况（工况）、使用环境来选择性的对某一台潜水泵是否要进行大修。具体工作可分为两部分即日常维护和大修</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（1）日常维护：延续做好第二年度的全部维保工作内容</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（2）对于需要大修的潜水泵进行深度保养（深度保养参照第一年度工作内容进行）　　</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（3）检查水泵的密封环磨损情况，必要时进行更换或修理。检查方法：拆机检查是否需要更换该部件。</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（4）更换密封填料，检查所有轴承的转动情况，用温感器测量温度不超过75℃，更换轴承润滑油。</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（5）检查轴承轴是否有磨损情况必要时进行加工处理。</w:t>
      </w:r>
    </w:p>
    <w:p>
      <w:pPr>
        <w:pStyle w:val="12"/>
        <w:spacing w:line="360" w:lineRule="auto"/>
        <w:ind w:firstLine="480"/>
        <w:rPr>
          <w:rFonts w:ascii="仿宋_GB2312" w:hAnsi="Calibri" w:eastAsia="仿宋_GB2312" w:cs="Times New Roman"/>
          <w:color w:val="000000" w:themeColor="text1"/>
          <w:spacing w:val="10"/>
          <w:kern w:val="2"/>
          <w:sz w:val="28"/>
          <w14:textFill>
            <w14:solidFill>
              <w14:schemeClr w14:val="tx1"/>
            </w14:solidFill>
          </w14:textFill>
        </w:rPr>
      </w:pPr>
      <w:r>
        <w:rPr>
          <w:rFonts w:hint="eastAsia" w:ascii="仿宋_GB2312" w:hAnsi="Calibri" w:eastAsia="仿宋_GB2312" w:cs="Times New Roman"/>
          <w:color w:val="000000" w:themeColor="text1"/>
          <w:spacing w:val="10"/>
          <w:kern w:val="2"/>
          <w:sz w:val="28"/>
          <w14:textFill>
            <w14:solidFill>
              <w14:schemeClr w14:val="tx1"/>
            </w14:solidFill>
          </w14:textFill>
        </w:rPr>
        <w:t>（6）检查泵叶轮片气蚀、泵壳的腐蚀情况，泵壳及机座涂防锈漆，如蚀穿或缺损则进行更换。</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②隔油器</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（1）</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隔油器轴承、刮板的检查维护（刮板至少需更新一次）；</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（2）</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隔油器进出水检查维护；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（3）</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隔油器电机的检查维护；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（4）</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隔油器提篮式隔栅的检查维护；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隔油器控制系统的检查维护；</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（6）</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隔油器池内的清理；</w:t>
      </w:r>
    </w:p>
    <w:p>
      <w:pPr>
        <w:ind w:firstLine="555"/>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（7）</w:t>
      </w:r>
      <w:r>
        <w:rPr>
          <w:rFonts w:ascii="仿宋_GB2312" w:eastAsia="仿宋_GB2312"/>
          <w:color w:val="000000" w:themeColor="text1"/>
          <w:spacing w:val="10"/>
          <w:sz w:val="28"/>
          <w14:textFill>
            <w14:solidFill>
              <w14:schemeClr w14:val="tx1"/>
            </w14:solidFill>
          </w14:textFill>
        </w:rPr>
        <w:t xml:space="preserve"> </w:t>
      </w:r>
      <w:r>
        <w:rPr>
          <w:rFonts w:hint="eastAsia" w:ascii="仿宋_GB2312" w:eastAsia="仿宋_GB2312"/>
          <w:color w:val="000000" w:themeColor="text1"/>
          <w:spacing w:val="10"/>
          <w:sz w:val="28"/>
          <w14:textFill>
            <w14:solidFill>
              <w14:schemeClr w14:val="tx1"/>
            </w14:solidFill>
          </w14:textFill>
        </w:rPr>
        <w:t>根据甲方要求进行防锈处理。</w:t>
      </w:r>
    </w:p>
    <w:p>
      <w:pPr>
        <w:spacing w:line="360" w:lineRule="auto"/>
        <w:ind w:firstLine="555"/>
        <w:rPr>
          <w:rFonts w:ascii="仿宋_GB2312" w:eastAsia="仿宋_GB2312"/>
          <w:color w:val="000000" w:themeColor="text1"/>
          <w:spacing w:val="10"/>
          <w:sz w:val="28"/>
          <w14:textFill>
            <w14:solidFill>
              <w14:schemeClr w14:val="tx1"/>
            </w14:solidFill>
          </w14:textFill>
        </w:rPr>
      </w:pPr>
      <w:r>
        <w:rPr>
          <w:rFonts w:ascii="仿宋_GB2312" w:eastAsia="仿宋_GB2312"/>
          <w:color w:val="000000" w:themeColor="text1"/>
          <w:spacing w:val="10"/>
          <w:sz w:val="28"/>
          <w14:textFill>
            <w14:solidFill>
              <w14:schemeClr w14:val="tx1"/>
            </w14:solidFill>
          </w14:textFill>
        </w:rPr>
        <w:t>5.2.2</w:t>
      </w:r>
      <w:r>
        <w:rPr>
          <w:rFonts w:ascii="仿宋_GB2312" w:eastAsia="仿宋_GB2312"/>
          <w:color w:val="000000" w:themeColor="text1"/>
          <w:spacing w:val="10"/>
          <w:sz w:val="28"/>
          <w14:textFill>
            <w14:solidFill>
              <w14:schemeClr w14:val="tx1"/>
            </w14:solidFill>
          </w14:textFill>
        </w:rPr>
        <w:tab/>
      </w:r>
      <w:r>
        <w:rPr>
          <w:rFonts w:hint="eastAsia" w:ascii="仿宋_GB2312" w:eastAsia="仿宋_GB2312"/>
          <w:color w:val="000000" w:themeColor="text1"/>
          <w:spacing w:val="10"/>
          <w:sz w:val="28"/>
          <w14:textFill>
            <w14:solidFill>
              <w14:schemeClr w14:val="tx1"/>
            </w14:solidFill>
          </w14:textFill>
        </w:rPr>
        <w:t>乙方在合同期内，每月到现场回访，并做好回访记录。回访工作需要根据维护服务内容跟进检查，确保每项设施设备正常，发现设施设备异常，及时修复。</w:t>
      </w:r>
    </w:p>
    <w:p>
      <w:pPr>
        <w:spacing w:line="360" w:lineRule="auto"/>
        <w:ind w:firstLine="600" w:firstLineChars="200"/>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5.2.3若出现需将设备带离萧山机场进行维修的情况，乙方必须向甲方办理相关手续。乙方应在7个工作日（特殊情况如需进配件时间较长除外）内完成设备的维修和复位安装工作。在此期间，乙方配合甲方做好相应的应急工作，如需延长设备维修时间，需经得甲方同意。</w:t>
      </w:r>
    </w:p>
    <w:p>
      <w:pPr>
        <w:spacing w:line="360" w:lineRule="auto"/>
        <w:ind w:firstLine="600" w:firstLineChars="200"/>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5.2.4经过零配件更换后的潜水泵、隔油器在1年内出现同类故障或达不到质量验收标准的，乙方应按甲方要求的时间重新维护或更换，直至满足设备正常运行标准，由乙方承担所有费用。</w:t>
      </w:r>
    </w:p>
    <w:p>
      <w:pPr>
        <w:spacing w:line="360" w:lineRule="auto"/>
        <w:ind w:firstLine="600" w:firstLineChars="200"/>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5.2.5项目出现重大质量事故，而乙方又无积极措施确保合同继续履行，或无力按质量标准返修的，甲方有权要求乙方停止维护维修直到退场，并由甲方另行组织队伍进场维护维修。由此产生的损失由乙方承担，对造成后果的，将追究乙方责任。</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5.2.6乙方需指定不少于2名专业维护人员专门负责合同规定的维护工作，并配备1名专业工程师，对本项目予以技术支持，以上人员需能够通过机场公安分局的背景审核，无特殊情况，不得变更。</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ascii="仿宋_GB2312" w:eastAsia="仿宋_GB2312" w:cs="Times New Roman"/>
          <w:color w:val="000000" w:themeColor="text1"/>
          <w:spacing w:val="10"/>
          <w:sz w:val="28"/>
          <w14:textFill>
            <w14:solidFill>
              <w14:schemeClr w14:val="tx1"/>
            </w14:solidFill>
          </w14:textFill>
        </w:rPr>
        <w:t>5.2.7</w:t>
      </w:r>
      <w:r>
        <w:rPr>
          <w:rFonts w:ascii="仿宋_GB2312" w:hAnsi="Calibri" w:eastAsia="仿宋_GB2312" w:cs="Times New Roman"/>
          <w:color w:val="000000" w:themeColor="text1"/>
          <w:spacing w:val="10"/>
          <w:sz w:val="28"/>
          <w14:textFill>
            <w14:solidFill>
              <w14:schemeClr w14:val="tx1"/>
            </w14:solidFill>
          </w14:textFill>
        </w:rPr>
        <w:t xml:space="preserve"> </w:t>
      </w:r>
      <w:r>
        <w:rPr>
          <w:rFonts w:hint="eastAsia" w:ascii="仿宋_GB2312" w:hAnsi="Calibri" w:eastAsia="仿宋_GB2312" w:cs="Times New Roman"/>
          <w:color w:val="000000" w:themeColor="text1"/>
          <w:spacing w:val="10"/>
          <w:sz w:val="28"/>
          <w14:textFill>
            <w14:solidFill>
              <w14:schemeClr w14:val="tx1"/>
            </w14:solidFill>
          </w14:textFill>
        </w:rPr>
        <w:t>本项目涉及到需要更换部件的由乙方免人工费进行更换，常用耗材由乙方无偿提供，不再另行计费（常用耗材</w:t>
      </w:r>
      <w:r>
        <w:rPr>
          <w:rFonts w:hint="eastAsia" w:ascii="仿宋_GB2312" w:eastAsia="仿宋_GB2312"/>
          <w:color w:val="000000" w:themeColor="text1"/>
          <w:spacing w:val="10"/>
          <w:sz w:val="28"/>
          <w:lang w:val="zh-CN"/>
          <w14:textFill>
            <w14:solidFill>
              <w14:schemeClr w14:val="tx1"/>
            </w14:solidFill>
          </w14:textFill>
        </w:rPr>
        <w:t>详见合同附件【</w:t>
      </w:r>
      <w:r>
        <w:rPr>
          <w:rFonts w:ascii="仿宋_GB2312" w:eastAsia="仿宋_GB2312"/>
          <w:color w:val="000000" w:themeColor="text1"/>
          <w:spacing w:val="10"/>
          <w:sz w:val="28"/>
          <w14:textFill>
            <w14:solidFill>
              <w14:schemeClr w14:val="tx1"/>
            </w14:solidFill>
          </w14:textFill>
        </w:rPr>
        <w:t>5</w:t>
      </w:r>
      <w:r>
        <w:rPr>
          <w:rFonts w:hint="eastAsia" w:ascii="仿宋_GB2312" w:eastAsia="仿宋_GB2312"/>
          <w:color w:val="000000" w:themeColor="text1"/>
          <w:spacing w:val="10"/>
          <w:sz w:val="28"/>
          <w:lang w:val="zh-CN"/>
          <w14:textFill>
            <w14:solidFill>
              <w14:schemeClr w14:val="tx1"/>
            </w14:solidFill>
          </w14:textFill>
        </w:rPr>
        <w:t>】</w:t>
      </w:r>
      <w:r>
        <w:rPr>
          <w:rFonts w:hint="eastAsia" w:ascii="仿宋_GB2312" w:hAnsi="Calibri" w:eastAsia="仿宋_GB2312" w:cs="Times New Roman"/>
          <w:color w:val="000000" w:themeColor="text1"/>
          <w:spacing w:val="10"/>
          <w:sz w:val="28"/>
          <w14:textFill>
            <w14:solidFill>
              <w14:schemeClr w14:val="tx1"/>
            </w14:solidFill>
          </w14:textFill>
        </w:rPr>
        <w:t>），</w:t>
      </w:r>
      <w:r>
        <w:rPr>
          <w:rFonts w:hint="eastAsia" w:ascii="仿宋_GB2312" w:eastAsia="仿宋_GB2312" w:cs="Times New Roman"/>
          <w:color w:val="000000" w:themeColor="text1"/>
          <w:spacing w:val="10"/>
          <w:sz w:val="28"/>
          <w14:textFill>
            <w14:solidFill>
              <w14:schemeClr w14:val="tx1"/>
            </w14:solidFill>
          </w14:textFill>
        </w:rPr>
        <w:t>乙方</w:t>
      </w:r>
      <w:r>
        <w:rPr>
          <w:rFonts w:hint="eastAsia" w:ascii="仿宋_GB2312" w:hAnsi="Calibri" w:eastAsia="仿宋_GB2312" w:cs="Times New Roman"/>
          <w:color w:val="000000" w:themeColor="text1"/>
          <w:spacing w:val="10"/>
          <w:sz w:val="28"/>
          <w14:textFill>
            <w14:solidFill>
              <w14:schemeClr w14:val="tx1"/>
            </w14:solidFill>
          </w14:textFill>
        </w:rPr>
        <w:t>负责配备必要的维护工具、</w:t>
      </w:r>
      <w:r>
        <w:rPr>
          <w:rFonts w:hint="eastAsia" w:ascii="仿宋_GB2312" w:eastAsia="仿宋_GB2312" w:cs="Times New Roman"/>
          <w:color w:val="000000" w:themeColor="text1"/>
          <w:spacing w:val="10"/>
          <w:sz w:val="28"/>
          <w14:textFill>
            <w14:solidFill>
              <w14:schemeClr w14:val="tx1"/>
            </w14:solidFill>
          </w14:textFill>
        </w:rPr>
        <w:t>交通工具</w:t>
      </w:r>
      <w:r>
        <w:rPr>
          <w:rFonts w:hint="eastAsia" w:ascii="仿宋_GB2312" w:hAnsi="Calibri" w:eastAsia="仿宋_GB2312" w:cs="Times New Roman"/>
          <w:color w:val="000000" w:themeColor="text1"/>
          <w:spacing w:val="10"/>
          <w:sz w:val="28"/>
          <w14:textFill>
            <w14:solidFill>
              <w14:schemeClr w14:val="tx1"/>
            </w14:solidFill>
          </w14:textFill>
        </w:rPr>
        <w:t>、安全设备、常规保养耗材等。</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5.2.8乙方负责做好潜水泵、隔油器的维修和抢修工作，如需更换磨损零部件或整体更换潜水泵、隔油器、控制箱、液位仪、各阀门等，请提供相应证明材料（证明材料图文结合），经甲方同意后方可更换,材料费用经甲方认可后按实结算，拆卸安装不再产生人工费、服务费等其他费用。</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ascii="仿宋_GB2312" w:hAnsi="Calibri" w:eastAsia="仿宋_GB2312" w:cs="Times New Roman"/>
          <w:color w:val="000000" w:themeColor="text1"/>
          <w:spacing w:val="10"/>
          <w:sz w:val="28"/>
          <w14:textFill>
            <w14:solidFill>
              <w14:schemeClr w14:val="tx1"/>
            </w14:solidFill>
          </w14:textFill>
        </w:rPr>
        <w:t xml:space="preserve">5.2.9 </w:t>
      </w:r>
      <w:r>
        <w:rPr>
          <w:rFonts w:hint="eastAsia" w:ascii="仿宋_GB2312" w:hAnsi="Calibri" w:eastAsia="仿宋_GB2312" w:cs="Times New Roman"/>
          <w:color w:val="000000" w:themeColor="text1"/>
          <w:spacing w:val="10"/>
          <w:sz w:val="28"/>
          <w14:textFill>
            <w14:solidFill>
              <w14:schemeClr w14:val="tx1"/>
            </w14:solidFill>
          </w14:textFill>
        </w:rPr>
        <w:t>在潜水泵、隔油器出现故障时，首先可通过热线、传真及其他服务方式向甲方提供的有关系统的支持和帮助。在故障无法排除的情况下，乙方在得到通知后12小时（汛期3小时）内到达现场，连续处理直至故障排除，设备系统恢复正常工作为止。</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5.2.10乙方对潜水泵、隔油器做好定期检查和维护，并在季度末向招标方提交检查记录和报告。</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5.2.11乙方需掌握项目范围内所有设备的运行状况并建立设备档案，发现异常情况及时向甲方通报具体情况，乙方在技术上需要改进时，乙方免费提供技术上的咨询建议服务，并负责向甲方培训有关设备故障处理方面的知识。</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5.2.12根据日常维保情况，乙方对所维保设施设备提出合理性建议，经得甲方同意改进，乙方需配合甲方进行整改，整改费用按实结算。</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5.2.13乙方在合同到期前负责向甲方提供一份详细的年度维护工作报告以及维修、抢修工作报告。</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5.2.14维护维修人员在现场工作时必须遵守《杭州萧山国际机场安全生产协议》等甲方各项安全规定、规章制度。</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5.2.15乙方需了解甲方为质量管理体系（ISO9001）和环境管理体系（ISO14001）的贯标单位、知晓体系管理各项具体内容，并承诺在履约期间遵守体系管理文件的规定，满足体系运行管理的各项要求。</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5.2.16因该项目中部分工作的场地位于萧山机场飞行区内，为加强杭州萧山国际机场机坪运行管理和维护机坪生产秩序，确保机坪作业现场规范及安全，防止生产安全事故发生，乙方必须知晓机场委外施工的相关规定。相关人员及车辆应符合机场公安分局空防处办理控制区通行证的资格要求。</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5.2.17甲方发现设备异常，要求更换设备配件时，乙方需积极配合无条件更换配件。</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5.2.18在合同期内，甲方在T1、T2、T3航站楼现有集水井内更新潜水泵或增减潜水泵，更新隔油器等设施设备，更新或增加的设施设备均由乙方负责维护保养，不另行增加费用。</w:t>
      </w:r>
    </w:p>
    <w:p>
      <w:pPr>
        <w:pStyle w:val="24"/>
        <w:ind w:firstLine="600" w:firstLineChars="200"/>
        <w:rPr>
          <w:rFonts w:ascii="仿宋_GB2312" w:hAnsi="Calibri" w:eastAsia="仿宋_GB2312" w:cs="Times New Roman"/>
          <w:color w:val="000000" w:themeColor="text1"/>
          <w:spacing w:val="10"/>
          <w:sz w:val="28"/>
          <w14:textFill>
            <w14:solidFill>
              <w14:schemeClr w14:val="tx1"/>
            </w14:solidFill>
          </w14:textFill>
        </w:rPr>
      </w:pPr>
      <w:r>
        <w:rPr>
          <w:rFonts w:hint="eastAsia" w:ascii="仿宋_GB2312" w:hAnsi="Calibri" w:eastAsia="仿宋_GB2312" w:cs="Times New Roman"/>
          <w:color w:val="000000" w:themeColor="text1"/>
          <w:spacing w:val="10"/>
          <w:sz w:val="28"/>
          <w14:textFill>
            <w14:solidFill>
              <w14:schemeClr w14:val="tx1"/>
            </w14:solidFill>
          </w14:textFill>
        </w:rPr>
        <w:t>5.2.19从业人员技术要求：为了保证人员及财产安全，相关从业人员特别是从事电气维护方面的人员必须持有电工操作证。若要拆卸水泵或其他设备，必须要有相关行业经验。</w:t>
      </w:r>
    </w:p>
    <w:p>
      <w:pPr>
        <w:spacing w:line="560" w:lineRule="exact"/>
        <w:ind w:firstLine="600" w:firstLineChars="200"/>
        <w:rPr>
          <w:rFonts w:ascii="仿宋_GB2312" w:eastAsia="仿宋_GB2312"/>
          <w:color w:val="000000" w:themeColor="text1"/>
          <w:spacing w:val="10"/>
          <w:sz w:val="28"/>
          <w14:textFill>
            <w14:solidFill>
              <w14:schemeClr w14:val="tx1"/>
            </w14:solidFill>
          </w14:textFill>
        </w:rPr>
      </w:pPr>
      <w:r>
        <w:rPr>
          <w:rFonts w:ascii="仿宋_GB2312" w:eastAsia="仿宋_GB2312"/>
          <w:color w:val="000000" w:themeColor="text1"/>
          <w:spacing w:val="10"/>
          <w:sz w:val="28"/>
          <w14:textFill>
            <w14:solidFill>
              <w14:schemeClr w14:val="tx1"/>
            </w14:solidFill>
          </w14:textFill>
        </w:rPr>
        <w:t xml:space="preserve">5.2.20 </w:t>
      </w:r>
      <w:r>
        <w:rPr>
          <w:rFonts w:hint="eastAsia" w:ascii="仿宋_GB2312" w:eastAsia="仿宋_GB2312"/>
          <w:color w:val="000000" w:themeColor="text1"/>
          <w:spacing w:val="10"/>
          <w:sz w:val="28"/>
          <w14:textFill>
            <w14:solidFill>
              <w14:schemeClr w14:val="tx1"/>
            </w14:solidFill>
          </w14:textFill>
        </w:rPr>
        <w:t>当发现或发生非保养责任事故时，应及时书面通知甲方整改，当事故严重影响设备安全运行的，有权通知甲方停止使用该设备。</w:t>
      </w:r>
    </w:p>
    <w:p>
      <w:pPr>
        <w:spacing w:line="560" w:lineRule="exact"/>
        <w:ind w:firstLine="600" w:firstLineChars="200"/>
        <w:rPr>
          <w:rFonts w:ascii="仿宋_GB2312" w:eastAsia="仿宋_GB2312"/>
          <w:color w:val="000000" w:themeColor="text1"/>
          <w:spacing w:val="10"/>
          <w:sz w:val="28"/>
          <w14:textFill>
            <w14:solidFill>
              <w14:schemeClr w14:val="tx1"/>
            </w14:solidFill>
          </w14:textFill>
        </w:rPr>
      </w:pPr>
      <w:r>
        <w:rPr>
          <w:rFonts w:hint="eastAsia" w:ascii="仿宋_GB2312" w:eastAsia="仿宋_GB2312"/>
          <w:color w:val="000000" w:themeColor="text1"/>
          <w:spacing w:val="10"/>
          <w:sz w:val="28"/>
          <w14:textFill>
            <w14:solidFill>
              <w14:schemeClr w14:val="tx1"/>
            </w14:solidFill>
          </w14:textFill>
        </w:rPr>
        <w:t>5.2.21如因乙方未及时保养或保养不当引起设备零部件损坏或不能正常运行，其产生的费用或后果由乙方承担。</w:t>
      </w:r>
    </w:p>
    <w:p>
      <w:pPr>
        <w:spacing w:line="560" w:lineRule="exact"/>
        <w:ind w:firstLine="600" w:firstLineChars="200"/>
        <w:rPr>
          <w:rFonts w:ascii="仿宋_GB2312" w:eastAsia="仿宋_GB2312"/>
          <w:color w:val="000000" w:themeColor="text1"/>
          <w:spacing w:val="10"/>
          <w:sz w:val="28"/>
          <w14:textFill>
            <w14:solidFill>
              <w14:schemeClr w14:val="tx1"/>
            </w14:solidFill>
          </w14:textFill>
        </w:rPr>
      </w:pPr>
      <w:r>
        <w:rPr>
          <w:rFonts w:ascii="仿宋_GB2312" w:eastAsia="仿宋_GB2312"/>
          <w:color w:val="000000" w:themeColor="text1"/>
          <w:spacing w:val="10"/>
          <w:sz w:val="28"/>
          <w14:textFill>
            <w14:solidFill>
              <w14:schemeClr w14:val="tx1"/>
            </w14:solidFill>
          </w14:textFill>
        </w:rPr>
        <w:t>5.2.22</w:t>
      </w:r>
      <w:r>
        <w:rPr>
          <w:rFonts w:hint="eastAsia" w:ascii="仿宋_GB2312" w:eastAsia="仿宋_GB2312"/>
          <w:color w:val="000000" w:themeColor="text1"/>
          <w:spacing w:val="10"/>
          <w:sz w:val="28"/>
          <w14:textFill>
            <w14:solidFill>
              <w14:schemeClr w14:val="tx1"/>
            </w14:solidFill>
          </w14:textFill>
        </w:rPr>
        <w:t>乙方在项目实施过程中，需保持现场干净整洁，完成维保、维修工作后，及时清除现场垃圾，将工具、材料带离现场。乙方在隔离区内实施维保作业，请遵守隔离区内各项管理规定。</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6.乙方工作人员的更换及增减</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其他约定：</w:t>
      </w:r>
      <w:r>
        <w:rPr>
          <w:rFonts w:ascii="仿宋_GB2312" w:hAnsi="仿宋_GB2312" w:eastAsia="仿宋_GB2312" w:cs="仿宋_GB2312"/>
          <w:color w:val="000000" w:themeColor="text1"/>
          <w:sz w:val="28"/>
          <w:szCs w:val="28"/>
          <w14:textFill>
            <w14:solidFill>
              <w14:schemeClr w14:val="tx1"/>
            </w14:solidFill>
          </w14:textFill>
        </w:rPr>
        <w:t xml:space="preserve"> </w:t>
      </w:r>
    </w:p>
    <w:p>
      <w:pPr>
        <w:adjustRightInd w:val="0"/>
        <w:snapToGrid w:val="0"/>
        <w:spacing w:line="560" w:lineRule="exact"/>
        <w:rPr>
          <w:rFonts w:ascii="仿宋_GB2312" w:eastAsia="仿宋_GB2312"/>
          <w:color w:val="000000" w:themeColor="text1"/>
          <w:spacing w:val="10"/>
          <w:sz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6.1</w:t>
      </w:r>
      <w:r>
        <w:rPr>
          <w:rFonts w:hint="eastAsia" w:ascii="仿宋_GB2312" w:eastAsia="仿宋_GB2312"/>
          <w:color w:val="000000" w:themeColor="text1"/>
          <w:spacing w:val="10"/>
          <w:sz w:val="28"/>
          <w14:textFill>
            <w14:solidFill>
              <w14:schemeClr w14:val="tx1"/>
            </w14:solidFill>
          </w14:textFill>
        </w:rPr>
        <w:t>乙方需指定不少于2名专业维护人员专门负责合同规定的维护工作，并配备1名专业工程师，对本项目予以技术支持，以上人员需能够通过机场公安分局的背景审核，涉及到办理隔离区通行证的人员，无特殊情况，不得随意更换、减少人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eastAsia="仿宋_GB2312"/>
          <w:color w:val="000000" w:themeColor="text1"/>
          <w:spacing w:val="10"/>
          <w:sz w:val="28"/>
          <w14:textFill>
            <w14:solidFill>
              <w14:schemeClr w14:val="tx1"/>
            </w14:solidFill>
          </w14:textFill>
        </w:rPr>
        <w:t>6.2</w:t>
      </w:r>
      <w:r>
        <w:rPr>
          <w:rFonts w:hint="eastAsia" w:ascii="仿宋_GB2312" w:eastAsia="仿宋_GB2312"/>
          <w:color w:val="000000" w:themeColor="text1"/>
          <w:spacing w:val="10"/>
          <w:sz w:val="28"/>
          <w14:textFill>
            <w14:solidFill>
              <w14:schemeClr w14:val="tx1"/>
            </w14:solidFill>
          </w14:textFill>
        </w:rPr>
        <w:t>通用条款内的“</w:t>
      </w:r>
      <w:r>
        <w:rPr>
          <w:rFonts w:ascii="仿宋_GB2312" w:hAnsi="仿宋_GB2312" w:eastAsia="仿宋_GB2312" w:cs="仿宋_GB2312"/>
          <w:color w:val="000000" w:themeColor="text1"/>
          <w:sz w:val="28"/>
          <w:szCs w:val="28"/>
          <w14:textFill>
            <w14:solidFill>
              <w14:schemeClr w14:val="tx1"/>
            </w14:solidFill>
          </w14:textFill>
        </w:rPr>
        <w:t>6.3甲方根据机场运营需要，要求乙方增加或减少人员，乙方应予以接受。增加或减少人员的，合同价格根据单价调整。</w:t>
      </w:r>
      <w:r>
        <w:rPr>
          <w:rFonts w:hint="eastAsia" w:ascii="仿宋_GB2312" w:hAnsi="仿宋_GB2312" w:eastAsia="仿宋_GB2312" w:cs="仿宋_GB2312"/>
          <w:color w:val="000000" w:themeColor="text1"/>
          <w:sz w:val="28"/>
          <w:szCs w:val="28"/>
          <w14:textFill>
            <w14:solidFill>
              <w14:schemeClr w14:val="tx1"/>
            </w14:solidFill>
          </w14:textFill>
        </w:rPr>
        <w:t>”不适用本项目。</w:t>
      </w: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7、服务质量验收</w:t>
      </w:r>
    </w:p>
    <w:p>
      <w:pPr>
        <w:adjustRightInd w:val="0"/>
        <w:snapToGrid w:val="0"/>
        <w:spacing w:line="560" w:lineRule="exact"/>
        <w:rPr>
          <w:rFonts w:ascii="仿宋" w:hAnsi="仿宋" w:eastAsia="仿宋"/>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7.1甲方对乙方服务进行监督、检查的方式及要求：</w:t>
      </w:r>
      <w:r>
        <w:rPr>
          <w:rFonts w:hint="eastAsia" w:ascii="仿宋" w:hAnsi="仿宋" w:eastAsia="仿宋"/>
          <w:color w:val="000000" w:themeColor="text1"/>
          <w:sz w:val="28"/>
          <w:szCs w:val="28"/>
          <w14:textFill>
            <w14:solidFill>
              <w14:schemeClr w14:val="tx1"/>
            </w14:solidFill>
          </w14:textFill>
        </w:rPr>
        <w:t>甲方根据《</w:t>
      </w:r>
      <w:r>
        <w:rPr>
          <w:rFonts w:hint="eastAsia" w:ascii="仿宋_GB2312" w:hAnsi="仿宋_GB2312" w:eastAsia="仿宋_GB2312" w:cs="仿宋_GB2312"/>
          <w:color w:val="000000" w:themeColor="text1"/>
          <w:sz w:val="28"/>
          <w:szCs w:val="28"/>
          <w14:textFill>
            <w14:solidFill>
              <w14:schemeClr w14:val="tx1"/>
            </w14:solidFill>
          </w14:textFill>
        </w:rPr>
        <w:t>机场公司业务外包项目监管考核方法</w:t>
      </w:r>
      <w:r>
        <w:rPr>
          <w:rFonts w:hint="eastAsia" w:ascii="仿宋" w:hAnsi="仿宋" w:eastAsia="仿宋"/>
          <w:color w:val="000000" w:themeColor="text1"/>
          <w:sz w:val="28"/>
          <w:szCs w:val="28"/>
          <w14:textFill>
            <w14:solidFill>
              <w14:schemeClr w14:val="tx1"/>
            </w14:solidFill>
          </w14:textFill>
        </w:rPr>
        <w:t>》</w:t>
      </w:r>
      <w:r>
        <w:rPr>
          <w:rFonts w:hint="eastAsia" w:ascii="仿宋_GB2312" w:eastAsia="仿宋_GB2312"/>
          <w:color w:val="000000" w:themeColor="text1"/>
          <w:spacing w:val="10"/>
          <w:sz w:val="28"/>
          <w:lang w:val="zh-CN"/>
          <w14:textFill>
            <w14:solidFill>
              <w14:schemeClr w14:val="tx1"/>
            </w14:solidFill>
          </w14:textFill>
        </w:rPr>
        <w:t>（详见合同附件</w:t>
      </w:r>
      <w:r>
        <w:rPr>
          <w:rFonts w:ascii="仿宋_GB2312" w:eastAsia="仿宋_GB2312"/>
          <w:color w:val="000000" w:themeColor="text1"/>
          <w:spacing w:val="10"/>
          <w:sz w:val="28"/>
          <w14:textFill>
            <w14:solidFill>
              <w14:schemeClr w14:val="tx1"/>
            </w14:solidFill>
          </w14:textFill>
        </w:rPr>
        <w:t>4</w:t>
      </w:r>
      <w:r>
        <w:rPr>
          <w:rFonts w:hint="eastAsia" w:ascii="仿宋_GB2312" w:eastAsia="仿宋_GB2312"/>
          <w:color w:val="000000" w:themeColor="text1"/>
          <w:spacing w:val="10"/>
          <w:sz w:val="28"/>
          <w:lang w:val="zh-CN"/>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对乙方进行考核评分。</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7.2扣除不达指标的外包服务费或要求乙方承担违约</w:t>
      </w:r>
      <w:r>
        <w:rPr>
          <w:rFonts w:hint="eastAsia" w:ascii="仿宋_GB2312" w:hAnsi="仿宋_GB2312" w:eastAsia="仿宋_GB2312" w:cs="仿宋_GB2312"/>
          <w:color w:val="000000" w:themeColor="text1"/>
          <w:sz w:val="28"/>
          <w:szCs w:val="28"/>
          <w14:textFill>
            <w14:solidFill>
              <w14:schemeClr w14:val="tx1"/>
            </w14:solidFill>
          </w14:textFill>
        </w:rPr>
        <w:t>金的标准：参考</w:t>
      </w:r>
      <w:r>
        <w:rPr>
          <w:rFonts w:hint="eastAsia" w:ascii="仿宋" w:hAnsi="仿宋" w:eastAsia="仿宋"/>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机场公司业务外包项目监管考核方法</w:t>
      </w:r>
      <w:r>
        <w:rPr>
          <w:rFonts w:hint="eastAsia" w:ascii="仿宋" w:hAnsi="仿宋" w:eastAsia="仿宋"/>
          <w:color w:val="000000" w:themeColor="text1"/>
          <w:sz w:val="28"/>
          <w:szCs w:val="28"/>
          <w14:textFill>
            <w14:solidFill>
              <w14:schemeClr w14:val="tx1"/>
            </w14:solidFill>
          </w14:textFill>
        </w:rPr>
        <w:t>》</w:t>
      </w:r>
      <w:r>
        <w:rPr>
          <w:rFonts w:hint="eastAsia" w:ascii="仿宋_GB2312" w:eastAsia="仿宋_GB2312"/>
          <w:color w:val="000000" w:themeColor="text1"/>
          <w:spacing w:val="10"/>
          <w:sz w:val="28"/>
          <w:lang w:val="zh-CN"/>
          <w14:textFill>
            <w14:solidFill>
              <w14:schemeClr w14:val="tx1"/>
            </w14:solidFill>
          </w14:textFill>
        </w:rPr>
        <w:t>（详见合同附件</w:t>
      </w:r>
      <w:r>
        <w:rPr>
          <w:rFonts w:ascii="仿宋_GB2312" w:eastAsia="仿宋_GB2312"/>
          <w:color w:val="000000" w:themeColor="text1"/>
          <w:spacing w:val="10"/>
          <w:sz w:val="28"/>
          <w14:textFill>
            <w14:solidFill>
              <w14:schemeClr w14:val="tx1"/>
            </w14:solidFill>
          </w14:textFill>
        </w:rPr>
        <w:t>4</w:t>
      </w:r>
      <w:r>
        <w:rPr>
          <w:rFonts w:hint="eastAsia" w:ascii="仿宋_GB2312" w:eastAsia="仿宋_GB2312"/>
          <w:color w:val="000000" w:themeColor="text1"/>
          <w:spacing w:val="10"/>
          <w:sz w:val="28"/>
          <w:lang w:val="zh-CN"/>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7.3验收标准：</w:t>
      </w:r>
      <w:r>
        <w:rPr>
          <w:rFonts w:hint="eastAsia" w:ascii="仿宋_GB2312" w:hAnsi="仿宋_GB2312" w:eastAsia="仿宋_GB2312" w:cs="仿宋_GB2312"/>
          <w:color w:val="000000" w:themeColor="text1"/>
          <w:sz w:val="28"/>
          <w:szCs w:val="28"/>
          <w14:textFill>
            <w14:solidFill>
              <w14:schemeClr w14:val="tx1"/>
            </w14:solidFill>
          </w14:textFill>
        </w:rPr>
        <w:t>根据《设备维保服务报告》进行验收（详见合同附件</w:t>
      </w:r>
      <w:r>
        <w:rPr>
          <w:rFonts w:ascii="仿宋_GB2312" w:hAnsi="仿宋_GB2312" w:eastAsia="仿宋_GB2312" w:cs="仿宋_GB2312"/>
          <w:color w:val="000000" w:themeColor="text1"/>
          <w:sz w:val="28"/>
          <w:szCs w:val="28"/>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7.3.1设备验收标准：</w:t>
      </w:r>
      <w:r>
        <w:rPr>
          <w:rFonts w:hint="eastAsia" w:ascii="仿宋_GB2312" w:eastAsia="仿宋_GB2312"/>
          <w:color w:val="000000" w:themeColor="text1"/>
          <w:spacing w:val="10"/>
          <w:sz w:val="28"/>
          <w14:textFill>
            <w14:solidFill>
              <w14:schemeClr w14:val="tx1"/>
            </w14:solidFill>
          </w14:textFill>
        </w:rPr>
        <w:t>每次维护保养结束后乙方将向甲方提交一份维护保养报告，甲方应及时进行验收，如验收合格应在报告书中签字；如验收结果不满意，乙方有责任根据甲方提出的整改意见，重新对设备进行检查，直至符合验收要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7.3.2维保服务考核标准：</w:t>
      </w:r>
      <w:r>
        <w:rPr>
          <w:rFonts w:hint="eastAsia" w:ascii="仿宋_GB2312" w:eastAsia="仿宋_GB2312"/>
          <w:color w:val="000000" w:themeColor="text1"/>
          <w:spacing w:val="10"/>
          <w:sz w:val="28"/>
          <w14:textFill>
            <w14:solidFill>
              <w14:schemeClr w14:val="tx1"/>
            </w14:solidFill>
          </w14:textFill>
        </w:rPr>
        <w:t>如因乙方未能履行合同所列的维护保养服务内容及相关义务或履行义务与本合同规定不符，甲方有权按照考核结果扣除相应的服务费用。</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7.4</w:t>
      </w:r>
      <w:r>
        <w:rPr>
          <w:rFonts w:hint="eastAsia" w:ascii="仿宋_GB2312" w:hAnsi="仿宋_GB2312" w:eastAsia="仿宋_GB2312" w:cs="仿宋_GB2312"/>
          <w:color w:val="000000" w:themeColor="text1"/>
          <w:sz w:val="28"/>
          <w:szCs w:val="28"/>
          <w14:textFill>
            <w14:solidFill>
              <w14:schemeClr w14:val="tx1"/>
            </w14:solidFill>
          </w14:textFill>
        </w:rPr>
        <w:t>其他约定：</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8.合同变更、</w:t>
      </w:r>
      <w:r>
        <w:rPr>
          <w:rFonts w:hint="eastAsia" w:ascii="仿宋_GB2312" w:hAnsi="仿宋_GB2312" w:eastAsia="仿宋_GB2312" w:cs="仿宋_GB2312"/>
          <w:b/>
          <w:color w:val="000000" w:themeColor="text1"/>
          <w:sz w:val="28"/>
          <w:szCs w:val="28"/>
          <w14:textFill>
            <w14:solidFill>
              <w14:schemeClr w14:val="tx1"/>
            </w14:solidFill>
          </w14:textFill>
        </w:rPr>
        <w:t>终止与解除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除通用条款约定的情形外，补充约定下列内容：</w:t>
      </w:r>
    </w:p>
    <w:p>
      <w:pPr>
        <w:snapToGrid w:val="0"/>
        <w:spacing w:line="360" w:lineRule="auto"/>
        <w:ind w:firstLine="560" w:firstLineChars="200"/>
        <w:jc w:val="left"/>
        <w:rPr>
          <w:rFonts w:ascii="仿宋_GB2312" w:hAnsi="宋体" w:eastAsia="仿宋_GB2312" w:cs="宋体"/>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无</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9.结算</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9.1乙方应根据</w:t>
      </w:r>
      <w:r>
        <w:rPr>
          <w:rFonts w:hint="eastAsia" w:ascii="仿宋_GB2312" w:hAnsi="微软雅黑" w:eastAsia="仿宋_GB2312"/>
          <w:color w:val="000000" w:themeColor="text1"/>
          <w:sz w:val="28"/>
          <w:szCs w:val="28"/>
          <w14:textFill>
            <w14:solidFill>
              <w14:schemeClr w14:val="tx1"/>
            </w14:solidFill>
          </w14:textFill>
        </w:rPr>
        <w:t>甲方考核结果后按照考核结果确定的服务费用金额提供增值税专用发票</w:t>
      </w:r>
      <w:r>
        <w:rPr>
          <w:rFonts w:hint="eastAsia" w:ascii="仿宋_GB2312" w:hAnsi="仿宋_GB2312" w:eastAsia="仿宋_GB2312" w:cs="仿宋_GB2312"/>
          <w:color w:val="000000" w:themeColor="text1"/>
          <w:sz w:val="28"/>
          <w:szCs w:val="28"/>
          <w14:textFill>
            <w14:solidFill>
              <w14:schemeClr w14:val="tx1"/>
            </w14:solidFill>
          </w14:textFill>
        </w:rPr>
        <w:t>向甲方提出结算请求。</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9.2双方确定违约责任及赔偿金额重新结算的时间要求：</w:t>
      </w:r>
      <w:r>
        <w:rPr>
          <w:rFonts w:hint="eastAsia" w:ascii="仿宋_GB2312" w:hAnsi="仿宋_GB2312" w:eastAsia="仿宋_GB2312" w:cs="仿宋_GB2312"/>
          <w:color w:val="000000" w:themeColor="text1"/>
          <w:sz w:val="28"/>
          <w:szCs w:val="28"/>
          <w14:textFill>
            <w14:solidFill>
              <w14:schemeClr w14:val="tx1"/>
            </w14:solidFill>
          </w14:textFill>
        </w:rPr>
        <w:t>支付服务费用前一个星期确定最终付款及赔偿金额。</w:t>
      </w:r>
      <w:r>
        <w:rPr>
          <w:rFonts w:ascii="仿宋_GB2312" w:hAnsi="仿宋_GB2312" w:eastAsia="仿宋_GB2312" w:cs="仿宋_GB2312"/>
          <w:color w:val="000000" w:themeColor="text1"/>
          <w:sz w:val="28"/>
          <w:szCs w:val="28"/>
          <w14:textFill>
            <w14:solidFill>
              <w14:schemeClr w14:val="tx1"/>
            </w14:solidFill>
          </w14:textFill>
        </w:rPr>
        <w:t xml:space="preserve">                 </w:t>
      </w:r>
    </w:p>
    <w:p>
      <w:pPr>
        <w:adjustRightInd w:val="0"/>
        <w:snapToGrid w:val="0"/>
        <w:spacing w:line="560" w:lineRule="exact"/>
        <w:rPr>
          <w:rFonts w:ascii="仿宋_GB2312" w:hAnsi="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9.3其他约定：</w:t>
      </w:r>
      <w:r>
        <w:rPr>
          <w:rFonts w:hint="eastAsia" w:ascii="仿宋_GB2312" w:hAnsi="仿宋_GB2312" w:eastAsia="仿宋_GB2312" w:cs="仿宋_GB2312"/>
          <w:color w:val="000000" w:themeColor="text1"/>
          <w:sz w:val="28"/>
          <w:szCs w:val="28"/>
          <w14:textFill>
            <w14:solidFill>
              <w14:schemeClr w14:val="tx1"/>
            </w14:solidFill>
          </w14:textFill>
        </w:rPr>
        <w:t>无</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10.支付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10.1甲方完成结算且收到乙方提供的发票后</w:t>
      </w:r>
      <w:r>
        <w:rPr>
          <w:rFonts w:ascii="仿宋_GB2312" w:hAnsi="仿宋_GB2312" w:eastAsia="仿宋_GB2312" w:cs="仿宋_GB2312"/>
          <w:color w:val="000000" w:themeColor="text1"/>
          <w:sz w:val="28"/>
          <w:szCs w:val="28"/>
          <w:u w:val="single"/>
          <w14:textFill>
            <w14:solidFill>
              <w14:schemeClr w14:val="tx1"/>
            </w14:solidFill>
          </w14:textFill>
        </w:rPr>
        <w:t xml:space="preserve">  15</w:t>
      </w:r>
      <w:r>
        <w:rPr>
          <w:rFonts w:hint="eastAsia" w:ascii="仿宋_GB2312" w:hAnsi="仿宋_GB2312" w:eastAsia="仿宋_GB2312" w:cs="仿宋_GB2312"/>
          <w:color w:val="000000" w:themeColor="text1"/>
          <w:sz w:val="28"/>
          <w:szCs w:val="28"/>
          <w:u w:val="single"/>
          <w14:textFill>
            <w14:solidFill>
              <w14:schemeClr w14:val="tx1"/>
            </w14:solidFill>
          </w14:textFill>
        </w:rPr>
        <w:t>日内</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向乙方以</w:t>
      </w:r>
      <w:r>
        <w:rPr>
          <w:rFonts w:hint="eastAsia" w:ascii="仿宋_GB2312" w:hAnsi="微软雅黑" w:eastAsia="仿宋_GB2312"/>
          <w:color w:val="000000" w:themeColor="text1"/>
          <w:sz w:val="28"/>
          <w:szCs w:val="28"/>
          <w14:textFill>
            <w14:solidFill>
              <w14:schemeClr w14:val="tx1"/>
            </w14:solidFill>
          </w14:textFill>
        </w:rPr>
        <w:t>银行转账形式支付至乙方账号</w:t>
      </w:r>
      <w:r>
        <w:rPr>
          <w:rFonts w:hint="eastAsia" w:ascii="仿宋_GB2312" w:hAnsi="仿宋_GB2312" w:eastAsia="仿宋_GB2312" w:cs="仿宋_GB2312"/>
          <w:color w:val="000000" w:themeColor="text1"/>
          <w:sz w:val="28"/>
          <w:szCs w:val="28"/>
          <w14:textFill>
            <w14:solidFill>
              <w14:schemeClr w14:val="tx1"/>
            </w14:solidFill>
          </w14:textFill>
        </w:rPr>
        <w:t>。</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10.2乙方付款申请填写错误或相关材料缺失的，应在</w:t>
      </w:r>
      <w:r>
        <w:rPr>
          <w:rFonts w:ascii="仿宋_GB2312" w:hAnsi="仿宋_GB2312" w:eastAsia="仿宋_GB2312" w:cs="仿宋_GB2312"/>
          <w:color w:val="000000" w:themeColor="text1"/>
          <w:sz w:val="28"/>
          <w:szCs w:val="28"/>
          <w:u w:val="single"/>
          <w14:textFill>
            <w14:solidFill>
              <w14:schemeClr w14:val="tx1"/>
            </w14:solidFill>
          </w14:textFill>
        </w:rPr>
        <w:t xml:space="preserve">    7</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日内    </w:t>
      </w:r>
      <w:r>
        <w:rPr>
          <w:rFonts w:hint="eastAsia" w:ascii="仿宋_GB2312" w:hAnsi="仿宋_GB2312" w:eastAsia="仿宋_GB2312" w:cs="仿宋_GB2312"/>
          <w:color w:val="000000" w:themeColor="text1"/>
          <w:sz w:val="28"/>
          <w:szCs w:val="28"/>
          <w14:textFill>
            <w14:solidFill>
              <w14:schemeClr w14:val="tx1"/>
            </w14:solidFill>
          </w14:textFill>
        </w:rPr>
        <w:t>修正或补充材料后重新提交。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10.3其他约定：</w:t>
      </w: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11.退场和移交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11.1乙方退场和移交的时间：  合同解除日期即为乙方退场和移交日期。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11.2乙方退场时与甲方办理移交手续的要求：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11.2.1</w:t>
      </w:r>
      <w:r>
        <w:rPr>
          <w:rFonts w:hint="eastAsia" w:ascii="仿宋_GB2312" w:hAnsi="仿宋_GB2312" w:eastAsia="仿宋_GB2312" w:cs="仿宋_GB2312"/>
          <w:color w:val="000000" w:themeColor="text1"/>
          <w:sz w:val="28"/>
          <w:szCs w:val="28"/>
          <w14:textFill>
            <w14:solidFill>
              <w14:schemeClr w14:val="tx1"/>
            </w14:solidFill>
          </w14:textFill>
        </w:rPr>
        <w:t>提供一份合同期内详细的维护工作报告以及维修、抢修工作报告，汇总潜水泵、隔油器的隐患问题。</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11.2.2 </w:t>
      </w:r>
      <w:r>
        <w:rPr>
          <w:rFonts w:hint="eastAsia" w:ascii="仿宋_GB2312" w:hAnsi="仿宋_GB2312" w:eastAsia="仿宋_GB2312" w:cs="仿宋_GB2312"/>
          <w:color w:val="000000" w:themeColor="text1"/>
          <w:sz w:val="28"/>
          <w:szCs w:val="28"/>
          <w14:textFill>
            <w14:solidFill>
              <w14:schemeClr w14:val="tx1"/>
            </w14:solidFill>
          </w14:textFill>
        </w:rPr>
        <w:t>对已开展的维修工作需要继续无条件完成后方可退场。</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11.3若乙方未按照本合同约定退场和移交手续，乙方应向甲方承担违约责任：</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甲方可向乙方发出整改通知，要求其在指定的期限内整改。在甲方发出整改通知后，乙方在指定的期限内仍不整改到位的视为违约，应向甲方支付合同总金额</w:t>
      </w:r>
      <w:r>
        <w:rPr>
          <w:rFonts w:ascii="仿宋_GB2312" w:hAnsi="仿宋_GB2312" w:eastAsia="仿宋_GB2312" w:cs="仿宋_GB2312"/>
          <w:color w:val="000000" w:themeColor="text1"/>
          <w:sz w:val="28"/>
          <w:szCs w:val="28"/>
          <w14:textFill>
            <w14:solidFill>
              <w14:schemeClr w14:val="tx1"/>
            </w14:solidFill>
          </w14:textFill>
        </w:rPr>
        <w:t>10%的违约金，违约金不足以弥补甲方损失的，乙方应当全额赔偿甲方损失，乙方缴纳的履约保证金（若有）不予以退还。</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p>
    <w:p>
      <w:pPr>
        <w:adjustRightInd w:val="0"/>
        <w:snapToGrid w:val="0"/>
        <w:spacing w:line="560" w:lineRule="exact"/>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bCs/>
          <w:color w:val="000000" w:themeColor="text1"/>
          <w:sz w:val="28"/>
          <w:szCs w:val="28"/>
          <w14:textFill>
            <w14:solidFill>
              <w14:schemeClr w14:val="tx1"/>
            </w14:solidFill>
          </w14:textFill>
        </w:rPr>
        <w:t>12.</w:t>
      </w:r>
      <w:r>
        <w:rPr>
          <w:rFonts w:hint="eastAsia" w:ascii="仿宋_GB2312" w:hAnsi="仿宋_GB2312" w:eastAsia="仿宋_GB2312" w:cs="仿宋_GB2312"/>
          <w:b/>
          <w:color w:val="000000" w:themeColor="text1"/>
          <w:sz w:val="28"/>
          <w:szCs w:val="28"/>
          <w14:textFill>
            <w14:solidFill>
              <w14:schemeClr w14:val="tx1"/>
            </w14:solidFill>
          </w14:textFill>
        </w:rPr>
        <w:t>违约责任</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12.1发生除通用条款约定之外的情形时，视为乙方违约：</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0"/>
        <w:adjustRightInd w:val="0"/>
        <w:snapToGrid w:val="0"/>
        <w:spacing w:line="560" w:lineRule="exact"/>
        <w:ind w:firstLine="0" w:firstLineChars="0"/>
        <w:rPr>
          <w:rFonts w:ascii="仿宋_GB2312" w:hAnsi="仿宋_GB2312" w:eastAsia="仿宋_GB2312" w:cs="仿宋_GB2312"/>
          <w:b/>
          <w:color w:val="000000" w:themeColor="text1"/>
          <w:sz w:val="28"/>
          <w:szCs w:val="28"/>
          <w14:textFill>
            <w14:solidFill>
              <w14:schemeClr w14:val="tx1"/>
            </w14:solidFill>
          </w14:textFill>
        </w:rPr>
      </w:pPr>
      <w:r>
        <w:rPr>
          <w:rFonts w:ascii="仿宋_GB2312" w:hAnsi="仿宋_GB2312" w:eastAsia="仿宋_GB2312" w:cs="仿宋_GB2312"/>
          <w:b/>
          <w:color w:val="000000" w:themeColor="text1"/>
          <w:sz w:val="28"/>
          <w:szCs w:val="28"/>
          <w14:textFill>
            <w14:solidFill>
              <w14:schemeClr w14:val="tx1"/>
            </w14:solidFill>
          </w14:textFill>
        </w:rPr>
        <w:t>13.合同终止</w:t>
      </w:r>
      <w:r>
        <w:rPr>
          <w:rFonts w:hint="eastAsia" w:ascii="仿宋_GB2312" w:hAnsi="仿宋_GB2312" w:eastAsia="仿宋_GB2312" w:cs="仿宋_GB2312"/>
          <w:b/>
          <w:color w:val="000000" w:themeColor="text1"/>
          <w:sz w:val="28"/>
          <w:szCs w:val="28"/>
          <w14:textFill>
            <w14:solidFill>
              <w14:schemeClr w14:val="tx1"/>
            </w14:solidFill>
          </w14:textFill>
        </w:rPr>
        <w:t>与解除</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13.2</w:t>
      </w:r>
      <w:r>
        <w:rPr>
          <w:rFonts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除本合同通用条款约定的情形外，乙方有以下行为之一的，甲方有权单方解除合同，并要求乙方赔偿因此造成的损失，且乙方缴纳的履约保证金（若有）不予以退还：</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无</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13.3</w:t>
      </w:r>
      <w:r>
        <w:rPr>
          <w:rFonts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t>除本合同通用条款约定的情形外，乙方有下列违法行为之一的，甲方有权单方解除合同，并要求乙方赔偿因此造成的损失，乙方缴纳的履约保证金（若有）不予以退还：</w:t>
      </w:r>
    </w:p>
    <w:p>
      <w:pPr>
        <w:adjustRightInd w:val="0"/>
        <w:snapToGrid w:val="0"/>
        <w:spacing w:line="560" w:lineRule="exact"/>
        <w:rPr>
          <w:rFonts w:ascii="仿宋_GB2312" w:hAnsi="仿宋_GB2312" w:eastAsia="仿宋_GB2312" w:cs="仿宋_GB2312"/>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无           </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1、服务设备及型号</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2、廉洁自律承诺书</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3、保密承诺书</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机场公司业务外包项目监管考核方法</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5、常用耗材表</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、设备维保服务报告</w:t>
      </w:r>
    </w:p>
    <w:p>
      <w:pPr>
        <w:spacing w:line="560" w:lineRule="exact"/>
        <w:jc w:val="lef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潜水泵、隔油器备品备件单价表</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上述附件均是合同的组成部分，与合同具有同等法律效力。</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微软雅黑" w:eastAsia="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微软雅黑" w:eastAsia="仿宋_GB2312"/>
          <w:color w:val="000000" w:themeColor="text1"/>
          <w:sz w:val="28"/>
          <w:szCs w:val="28"/>
          <w14:textFill>
            <w14:solidFill>
              <w14:schemeClr w14:val="tx1"/>
            </w14:solidFill>
          </w14:textFill>
        </w:rPr>
        <w:t>服务设备及型号</w:t>
      </w:r>
    </w:p>
    <w:tbl>
      <w:tblPr>
        <w:tblStyle w:val="19"/>
        <w:tblpPr w:leftFromText="180" w:rightFromText="180" w:vertAnchor="text" w:horzAnchor="page" w:tblpX="1181" w:tblpY="403"/>
        <w:tblOverlap w:val="never"/>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93"/>
        <w:gridCol w:w="675"/>
        <w:gridCol w:w="829"/>
        <w:gridCol w:w="1811"/>
        <w:gridCol w:w="1080"/>
        <w:gridCol w:w="152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50"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区域</w:t>
            </w:r>
          </w:p>
        </w:tc>
        <w:tc>
          <w:tcPr>
            <w:tcW w:w="993"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设备名称</w:t>
            </w:r>
          </w:p>
        </w:tc>
        <w:tc>
          <w:tcPr>
            <w:tcW w:w="675"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单位</w:t>
            </w:r>
          </w:p>
        </w:tc>
        <w:tc>
          <w:tcPr>
            <w:tcW w:w="829"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数量</w:t>
            </w:r>
          </w:p>
        </w:tc>
        <w:tc>
          <w:tcPr>
            <w:tcW w:w="1811"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设备规格型号</w:t>
            </w:r>
          </w:p>
        </w:tc>
        <w:tc>
          <w:tcPr>
            <w:tcW w:w="1080"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功率</w:t>
            </w:r>
          </w:p>
        </w:tc>
        <w:tc>
          <w:tcPr>
            <w:tcW w:w="1525"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位置</w:t>
            </w:r>
          </w:p>
        </w:tc>
        <w:tc>
          <w:tcPr>
            <w:tcW w:w="1177"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restart"/>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T1集水井潜水泵</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19</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 3085 HT</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2.4KW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T1航站楼地下室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w:t>
            </w:r>
          </w:p>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3057.181 HT</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1.7KW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T1航站楼室外及B1配电间2台</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restart"/>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T2集水井潜水泵</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中太</w:t>
            </w:r>
            <w:r>
              <w:rPr>
                <w:rFonts w:ascii="宋体" w:hAnsi="宋体" w:cs="宋体"/>
                <w:color w:val="000000" w:themeColor="text1"/>
                <w:kern w:val="0"/>
                <w:sz w:val="20"/>
                <w:szCs w:val="20"/>
                <w14:textFill>
                  <w14:solidFill>
                    <w14:schemeClr w14:val="tx1"/>
                  </w14:solidFill>
                </w14:textFill>
              </w:rPr>
              <w:t>50WQ23-9-1.5</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1.5KW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T2航站楼地下室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47</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FA05.32E 48台</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0.75KW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T2航站楼地下室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FA08.34E 2台</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3.75KW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T2航站楼地下室</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restart"/>
            <w:vAlign w:val="center"/>
          </w:tcPr>
          <w:p>
            <w:pPr>
              <w:widowControl/>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T3集水井潜水泵</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50WQ15-120-1.5</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1.5KW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到达层</w:t>
            </w:r>
            <w:r>
              <w:rPr>
                <w:rFonts w:ascii="宋体" w:hAnsi="宋体" w:cs="宋体"/>
                <w:color w:val="000000" w:themeColor="text1"/>
                <w:kern w:val="0"/>
                <w:sz w:val="20"/>
                <w:szCs w:val="20"/>
                <w14:textFill>
                  <w14:solidFill>
                    <w14:schemeClr w14:val="tx1"/>
                  </w14:solidFill>
                </w14:textFill>
              </w:rPr>
              <w:t>J、H、F区空调机房</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50WQ25-10-1.5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50WQ15-130-2.2</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2.2KW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共同沟</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48</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50WQ15-130-2.2</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2.2KW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主楼地下室</w:t>
            </w:r>
            <w:r>
              <w:rPr>
                <w:rFonts w:ascii="宋体" w:hAnsi="宋体" w:cs="宋体"/>
                <w:color w:val="000000" w:themeColor="text1"/>
                <w:kern w:val="0"/>
                <w:sz w:val="20"/>
                <w:szCs w:val="20"/>
                <w14:textFill>
                  <w14:solidFill>
                    <w14:schemeClr w14:val="tx1"/>
                  </w14:solidFill>
                </w14:textFill>
              </w:rPr>
              <w:t>A、B、C、D区</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50WQ11091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D01空调主机房</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50WQ24-20-4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14</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65WQ11091A</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4KW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地下室冷冻机房、热水泵房、隔油间及厨房区</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65WQ35-20-4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80WQ11131A</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7.5kw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地下室消防水泵房</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80WQ50-25-7.5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50WQ15-110-1.1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1.1kw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主楼地下室人防战时用集水坑</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50WQ15-110-1.1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1.1kw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地下室人防电站</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50WQ10-15-1.1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100WQ-65-15-5.5</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5.5kw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到达层</w:t>
            </w:r>
            <w:r>
              <w:rPr>
                <w:rFonts w:ascii="宋体" w:hAnsi="宋体" w:cs="宋体"/>
                <w:color w:val="000000" w:themeColor="text1"/>
                <w:kern w:val="0"/>
                <w:sz w:val="20"/>
                <w:szCs w:val="20"/>
                <w14:textFill>
                  <w14:solidFill>
                    <w14:schemeClr w14:val="tx1"/>
                  </w14:solidFill>
                </w14:textFill>
              </w:rPr>
              <w:t>F区室外东侧、配自耦装置</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15</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SLV.80.80.60.2.51D</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6.9kw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6个卫生间，均配自耦装置、超声波液位计后来安装地下餐厅2台隔油间一台</w:t>
            </w:r>
          </w:p>
        </w:tc>
        <w:tc>
          <w:tcPr>
            <w:tcW w:w="1177"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65WQ35-20-4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小型自动污水提升器</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Sololift2 WC-1</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0.62</w:t>
            </w:r>
            <w:r>
              <w:rPr>
                <w:rFonts w:ascii="宋体" w:hAnsi="宋体" w:cs="宋体"/>
                <w:color w:val="000000" w:themeColor="text1"/>
                <w:kern w:val="0"/>
                <w:sz w:val="22"/>
                <w14:textFill>
                  <w14:solidFill>
                    <w14:schemeClr w14:val="tx1"/>
                  </w14:solidFill>
                </w14:textFill>
              </w:rPr>
              <w:t>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3WC009卫生间</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全自动污水排放专用设备</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M.32.3.2</w:t>
            </w:r>
          </w:p>
        </w:tc>
        <w:tc>
          <w:tcPr>
            <w:tcW w:w="1080" w:type="dxa"/>
            <w:vAlign w:val="center"/>
          </w:tcPr>
          <w:p>
            <w:pPr>
              <w:widowControl/>
              <w:jc w:val="center"/>
              <w:rPr>
                <w:rFonts w:ascii="宋体" w:hAnsi="宋体" w:cs="宋体"/>
                <w:color w:val="000000" w:themeColor="text1"/>
                <w:kern w:val="0"/>
                <w:sz w:val="22"/>
                <w14:textFill>
                  <w14:solidFill>
                    <w14:schemeClr w14:val="tx1"/>
                  </w14:solidFill>
                </w14:textFill>
              </w:rPr>
            </w:pP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地下室</w:t>
            </w:r>
            <w:r>
              <w:rPr>
                <w:rFonts w:ascii="宋体" w:hAnsi="宋体" w:cs="宋体"/>
                <w:color w:val="000000" w:themeColor="text1"/>
                <w:kern w:val="0"/>
                <w:sz w:val="20"/>
                <w:szCs w:val="20"/>
                <w14:textFill>
                  <w14:solidFill>
                    <w14:schemeClr w14:val="tx1"/>
                  </w14:solidFill>
                </w14:textFill>
              </w:rPr>
              <w:t>3WC013卫生间</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restart"/>
            <w:vAlign w:val="center"/>
          </w:tcPr>
          <w:p>
            <w:pPr>
              <w:widowControl/>
              <w:ind w:firstLine="299"/>
              <w:jc w:val="center"/>
              <w:rPr>
                <w:rFonts w:ascii="宋体" w:hAnsi="宋体" w:cs="宋体"/>
                <w:color w:val="000000" w:themeColor="text1"/>
                <w:kern w:val="0"/>
                <w:sz w:val="22"/>
                <w14:textFill>
                  <w14:solidFill>
                    <w14:schemeClr w14:val="tx1"/>
                  </w14:solidFill>
                </w14:textFill>
              </w:rPr>
            </w:pPr>
            <w:r>
              <w:rPr>
                <w:rFonts w:ascii="宋体" w:hAnsi="宋体" w:cs="宋体"/>
                <w:color w:val="000000" w:themeColor="text1"/>
                <w:kern w:val="0"/>
                <w:sz w:val="22"/>
                <w14:textFill>
                  <w14:solidFill>
                    <w14:schemeClr w14:val="tx1"/>
                  </w14:solidFill>
                </w14:textFill>
              </w:rPr>
              <w:t>T3航站楼隔油器</w:t>
            </w: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1</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YS-2500</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T3航站楼</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50" w:type="dxa"/>
            <w:vMerge w:val="continue"/>
            <w:vAlign w:val="center"/>
          </w:tcPr>
          <w:p>
            <w:pPr>
              <w:widowControl/>
              <w:jc w:val="center"/>
              <w:rPr>
                <w:rFonts w:ascii="宋体" w:hAnsi="宋体" w:cs="宋体"/>
                <w:color w:val="000000" w:themeColor="text1"/>
                <w:kern w:val="0"/>
                <w:sz w:val="22"/>
                <w14:textFill>
                  <w14:solidFill>
                    <w14:schemeClr w14:val="tx1"/>
                  </w14:solidFill>
                </w14:textFill>
              </w:rPr>
            </w:pPr>
          </w:p>
        </w:tc>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67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台</w:t>
            </w:r>
          </w:p>
        </w:tc>
        <w:tc>
          <w:tcPr>
            <w:tcW w:w="829"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YS-2000</w:t>
            </w:r>
          </w:p>
        </w:tc>
        <w:tc>
          <w:tcPr>
            <w:tcW w:w="1080"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2KW</w:t>
            </w:r>
          </w:p>
        </w:tc>
        <w:tc>
          <w:tcPr>
            <w:tcW w:w="1525"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T3航站楼</w:t>
            </w:r>
          </w:p>
        </w:tc>
        <w:tc>
          <w:tcPr>
            <w:tcW w:w="1177"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940" w:type="dxa"/>
            <w:gridSpan w:val="8"/>
            <w:vAlign w:val="center"/>
          </w:tcPr>
          <w:p>
            <w:pPr>
              <w:widowControl/>
              <w:jc w:val="center"/>
              <w:rPr>
                <w:rFonts w:ascii="宋体" w:hAnsi="宋体" w:cs="宋体"/>
                <w:color w:val="000000" w:themeColor="text1"/>
                <w:kern w:val="0"/>
                <w:sz w:val="22"/>
                <w14:textFill>
                  <w14:solidFill>
                    <w14:schemeClr w14:val="tx1"/>
                  </w14:solidFill>
                </w14:textFill>
              </w:rPr>
            </w:pPr>
            <w:r>
              <w:rPr>
                <w:rFonts w:hint="eastAsia"/>
                <w:color w:val="000000" w:themeColor="text1"/>
                <w14:textFill>
                  <w14:solidFill>
                    <w14:schemeClr w14:val="tx1"/>
                  </w14:solidFill>
                </w14:textFill>
              </w:rPr>
              <w:t>共计：潜水泵24</w:t>
            </w:r>
            <w:r>
              <w:rPr>
                <w:rFonts w:hint="eastAsia"/>
                <w:color w:val="000000" w:themeColor="text1"/>
                <w:lang w:val="en-US" w:eastAsia="zh-CN"/>
                <w14:textFill>
                  <w14:solidFill>
                    <w14:schemeClr w14:val="tx1"/>
                  </w14:solidFill>
                </w14:textFill>
              </w:rPr>
              <w:t>7</w:t>
            </w:r>
            <w:r>
              <w:rPr>
                <w:rFonts w:hint="eastAsia"/>
                <w:color w:val="000000" w:themeColor="text1"/>
                <w14:textFill>
                  <w14:solidFill>
                    <w14:schemeClr w14:val="tx1"/>
                  </w14:solidFill>
                </w14:textFill>
              </w:rPr>
              <w:t>台，隔油器4台，</w:t>
            </w:r>
            <w:r>
              <w:rPr>
                <w:rFonts w:hint="eastAsia" w:ascii="宋体" w:hAnsi="宋体" w:cs="宋体"/>
                <w:color w:val="000000" w:themeColor="text1"/>
                <w:kern w:val="0"/>
                <w:sz w:val="20"/>
                <w:szCs w:val="20"/>
                <w14:textFill>
                  <w14:solidFill>
                    <w14:schemeClr w14:val="tx1"/>
                  </w14:solidFill>
                </w14:textFill>
              </w:rPr>
              <w:t>小型自动污水提升器</w:t>
            </w:r>
            <w:r>
              <w:rPr>
                <w:rFonts w:ascii="宋体" w:hAnsi="宋体" w:cs="宋体"/>
                <w:color w:val="000000" w:themeColor="text1"/>
                <w:kern w:val="0"/>
                <w:sz w:val="20"/>
                <w:szCs w:val="20"/>
                <w14:textFill>
                  <w14:solidFill>
                    <w14:schemeClr w14:val="tx1"/>
                  </w14:solidFill>
                </w14:textFill>
              </w:rPr>
              <w:t>1台，全自动污水排放专用设备1台。</w:t>
            </w:r>
          </w:p>
        </w:tc>
      </w:tr>
    </w:tbl>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0" w:firstLineChars="0"/>
        <w:rPr>
          <w:rFonts w:ascii="仿宋_GB2312" w:hAnsi="仿宋_GB2312" w:eastAsia="仿宋_GB2312" w:cs="仿宋_GB2312"/>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p>
    <w:p>
      <w:pPr>
        <w:pStyle w:val="31"/>
        <w:spacing w:line="560" w:lineRule="exact"/>
        <w:ind w:firstLine="560" w:firstLineChars="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杭州萧山国际机场有限公司廉洁自律承诺书</w:t>
      </w:r>
    </w:p>
    <w:p>
      <w:pPr>
        <w:pStyle w:val="31"/>
        <w:spacing w:line="560" w:lineRule="exact"/>
        <w:ind w:firstLine="562"/>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杭州萧山国际机场有限公司廉洁自律承诺书</w:t>
      </w:r>
    </w:p>
    <w:p>
      <w:pPr>
        <w:pStyle w:val="32"/>
        <w:adjustRightInd w:val="0"/>
        <w:snapToGrid w:val="0"/>
        <w:spacing w:line="560" w:lineRule="exact"/>
        <w:ind w:firstLine="562"/>
        <w:jc w:val="left"/>
        <w:rPr>
          <w:rFonts w:ascii="仿宋_GB2312" w:hAnsi="仿宋_GB2312" w:eastAsia="仿宋_GB2312" w:cs="仿宋_GB2312"/>
          <w:b/>
          <w:color w:val="000000" w:themeColor="text1"/>
          <w:sz w:val="28"/>
          <w:szCs w:val="28"/>
          <w14:textFill>
            <w14:solidFill>
              <w14:schemeClr w14:val="tx1"/>
            </w14:solidFill>
          </w14:textFill>
        </w:rPr>
      </w:pPr>
    </w:p>
    <w:p>
      <w:pPr>
        <w:pStyle w:val="32"/>
        <w:adjustRightInd w:val="0"/>
        <w:snapToGrid w:val="0"/>
        <w:spacing w:line="560" w:lineRule="exact"/>
        <w:ind w:firstLine="0" w:firstLineChars="0"/>
        <w:jc w:val="left"/>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杭州萧山国际机场有限公司：</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我单位响应贵公司项目招标要求，参加项目投标。在投标过程中及中标后，我们将严格遵守国家法律法规和贵司招标文件要求，并郑重作出如下承诺和保证：</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二、不以任何名义为贵公司有关人员或项目第三方人员报销应由贵公司或个人支付的费用；</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三、不向贵公司有关人员或项目第三方人员提供宴请、旅游、和健身娱乐等活动；</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四、不为贵公司有关人员或项目第三方人员出国（境）、旅游等提供方便；</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五、不为贵公司有关人员或项目第三方人员个人装修住房、婚丧嫁娶、配偶子女工作安排等提供好处或便利条件；</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六、严格遵守国家招标投标法、合同法等法律规定，诚实守信，合法经营，坚决杜绝各种违法违纪行为。</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七、若发现贵公司有关人员或项目第三方人员有故意设置障碍或推诿刁难我方人员参与正常投标项目建设活动以索要好处等行为，我单位将及时向贵公司纪检监察部门举报，举报电话：</w:t>
      </w:r>
      <w:r>
        <w:rPr>
          <w:rFonts w:ascii="仿宋_GB2312" w:hAnsi="仿宋_GB2312" w:eastAsia="仿宋_GB2312" w:cs="仿宋_GB2312"/>
          <w:color w:val="000000" w:themeColor="text1"/>
          <w:sz w:val="28"/>
          <w:szCs w:val="28"/>
          <w14:textFill>
            <w14:solidFill>
              <w14:schemeClr w14:val="tx1"/>
            </w14:solidFill>
          </w14:textFill>
        </w:rPr>
        <w:t>0571－86661113。</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八、为约束廉洁自律行为从法律上提供保障措施，我方同意向贵公司缴纳的履约保证金中的</w:t>
      </w:r>
      <w:r>
        <w:rPr>
          <w:rFonts w:ascii="仿宋_GB2312" w:hAnsi="仿宋_GB2312" w:eastAsia="仿宋_GB2312" w:cs="仿宋_GB2312"/>
          <w:color w:val="000000" w:themeColor="text1"/>
          <w:sz w:val="28"/>
          <w:szCs w:val="28"/>
          <w14:textFill>
            <w14:solidFill>
              <w14:schemeClr w14:val="tx1"/>
            </w14:solidFill>
          </w14:textFill>
        </w:rPr>
        <w:t>10%作为廉洁自律担保金。</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如违反上述廉洁自律承诺，贵公司有权：</w:t>
      </w:r>
    </w:p>
    <w:p>
      <w:pPr>
        <w:pStyle w:val="32"/>
        <w:numPr>
          <w:ilvl w:val="0"/>
          <w:numId w:val="7"/>
        </w:numPr>
        <w:adjustRightInd w:val="0"/>
        <w:snapToGrid w:val="0"/>
        <w:spacing w:line="560" w:lineRule="exact"/>
        <w:ind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立即取消我单位投标、中标或在建项目的实施资格；</w:t>
      </w:r>
    </w:p>
    <w:p>
      <w:pPr>
        <w:pStyle w:val="32"/>
        <w:numPr>
          <w:ilvl w:val="0"/>
          <w:numId w:val="7"/>
        </w:numPr>
        <w:adjustRightInd w:val="0"/>
        <w:snapToGrid w:val="0"/>
        <w:spacing w:line="560" w:lineRule="exact"/>
        <w:ind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廉洁自律担保金不予退还我单位；</w:t>
      </w:r>
    </w:p>
    <w:p>
      <w:pPr>
        <w:pStyle w:val="32"/>
        <w:numPr>
          <w:ilvl w:val="0"/>
          <w:numId w:val="7"/>
        </w:numPr>
        <w:adjustRightInd w:val="0"/>
        <w:snapToGrid w:val="0"/>
        <w:spacing w:line="560" w:lineRule="exact"/>
        <w:ind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拒绝我单位在一定时期内进入贵公司进行项目建设或其它经营活动；</w:t>
      </w:r>
    </w:p>
    <w:p>
      <w:pPr>
        <w:pStyle w:val="32"/>
        <w:numPr>
          <w:ilvl w:val="0"/>
          <w:numId w:val="7"/>
        </w:numPr>
        <w:adjustRightInd w:val="0"/>
        <w:snapToGrid w:val="0"/>
        <w:spacing w:line="560" w:lineRule="exact"/>
        <w:ind w:firstLineChars="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由此引起的相应损失均由我单位承担。</w:t>
      </w:r>
    </w:p>
    <w:p>
      <w:pPr>
        <w:pStyle w:val="32"/>
        <w:adjustRightInd w:val="0"/>
        <w:snapToGrid w:val="0"/>
        <w:spacing w:line="56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p>
    <w:p>
      <w:pPr>
        <w:pStyle w:val="32"/>
        <w:adjustRightInd w:val="0"/>
        <w:snapToGrid w:val="0"/>
        <w:spacing w:line="56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p>
    <w:p>
      <w:pPr>
        <w:pStyle w:val="32"/>
        <w:adjustRightInd w:val="0"/>
        <w:snapToGrid w:val="0"/>
        <w:spacing w:line="56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p>
    <w:p>
      <w:pPr>
        <w:pStyle w:val="32"/>
        <w:adjustRightInd w:val="0"/>
        <w:snapToGrid w:val="0"/>
        <w:spacing w:line="560" w:lineRule="exact"/>
        <w:ind w:firstLine="0" w:firstLineChars="0"/>
        <w:jc w:val="left"/>
        <w:rPr>
          <w:rFonts w:ascii="仿宋_GB2312" w:hAnsi="仿宋_GB2312" w:eastAsia="仿宋_GB2312" w:cs="仿宋_GB2312"/>
          <w:color w:val="000000" w:themeColor="text1"/>
          <w:sz w:val="28"/>
          <w:szCs w:val="28"/>
          <w14:textFill>
            <w14:solidFill>
              <w14:schemeClr w14:val="tx1"/>
            </w14:solidFill>
          </w14:textFill>
        </w:rPr>
      </w:pP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承诺人单位名称（盖章）：</w:t>
      </w:r>
      <w:r>
        <w:rPr>
          <w:rFonts w:ascii="仿宋_GB2312" w:hAnsi="仿宋_GB2312" w:eastAsia="仿宋_GB2312" w:cs="仿宋_GB2312"/>
          <w:color w:val="000000" w:themeColor="text1"/>
          <w:sz w:val="28"/>
          <w:szCs w:val="28"/>
          <w14:textFill>
            <w14:solidFill>
              <w14:schemeClr w14:val="tx1"/>
            </w14:solidFill>
          </w14:textFill>
        </w:rPr>
        <w:t xml:space="preserve">            </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w:t>
      </w:r>
      <w:r>
        <w:rPr>
          <w:rFonts w:ascii="仿宋_GB2312" w:hAnsi="仿宋_GB2312" w:eastAsia="仿宋_GB2312" w:cs="仿宋_GB2312"/>
          <w:color w:val="000000" w:themeColor="text1"/>
          <w:sz w:val="28"/>
          <w:szCs w:val="28"/>
          <w14:textFill>
            <w14:solidFill>
              <w14:schemeClr w14:val="tx1"/>
            </w14:solidFill>
          </w14:textFill>
        </w:rPr>
        <w:t xml:space="preserve"> ：                    </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或</w:t>
      </w:r>
      <w:r>
        <w:rPr>
          <w:rFonts w:ascii="仿宋_GB2312" w:hAnsi="仿宋_GB2312" w:eastAsia="仿宋_GB2312" w:cs="仿宋_GB2312"/>
          <w:color w:val="000000" w:themeColor="text1"/>
          <w:sz w:val="28"/>
          <w:szCs w:val="28"/>
          <w14:textFill>
            <w14:solidFill>
              <w14:schemeClr w14:val="tx1"/>
            </w14:solidFill>
          </w14:textFill>
        </w:rPr>
        <w:t xml:space="preserve">                            </w:t>
      </w:r>
    </w:p>
    <w:p>
      <w:pPr>
        <w:pStyle w:val="32"/>
        <w:adjustRightInd w:val="0"/>
        <w:snapToGrid w:val="0"/>
        <w:spacing w:line="560" w:lineRule="exact"/>
        <w:ind w:firstLine="56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委托代理人：</w:t>
      </w:r>
      <w:r>
        <w:rPr>
          <w:rFonts w:ascii="仿宋_GB2312" w:hAnsi="仿宋_GB2312" w:eastAsia="仿宋_GB2312" w:cs="仿宋_GB2312"/>
          <w:color w:val="000000" w:themeColor="text1"/>
          <w:sz w:val="28"/>
          <w:szCs w:val="28"/>
          <w14:textFill>
            <w14:solidFill>
              <w14:schemeClr w14:val="tx1"/>
            </w14:solidFill>
          </w14:textFill>
        </w:rPr>
        <w:t xml:space="preserve">                   </w:t>
      </w:r>
    </w:p>
    <w:p>
      <w:pPr>
        <w:pStyle w:val="32"/>
        <w:adjustRightInd w:val="0"/>
        <w:snapToGrid w:val="0"/>
        <w:spacing w:line="560" w:lineRule="exact"/>
        <w:ind w:firstLine="562"/>
        <w:jc w:val="left"/>
        <w:rPr>
          <w:rFonts w:ascii="仿宋_GB2312" w:hAnsi="仿宋_GB2312" w:eastAsia="仿宋_GB2312" w:cs="仿宋_GB2312"/>
          <w:b/>
          <w:color w:val="000000" w:themeColor="text1"/>
          <w:sz w:val="28"/>
          <w:szCs w:val="28"/>
          <w14:textFill>
            <w14:solidFill>
              <w14:schemeClr w14:val="tx1"/>
            </w14:solidFill>
          </w14:textFill>
        </w:rPr>
      </w:pPr>
    </w:p>
    <w:p>
      <w:pPr>
        <w:pStyle w:val="14"/>
        <w:spacing w:before="0" w:after="0" w:line="560" w:lineRule="exact"/>
        <w:rPr>
          <w:rFonts w:ascii="仿宋_GB2312" w:hAnsi="仿宋_GB2312" w:eastAsia="仿宋_GB2312" w:cs="仿宋_GB2312"/>
          <w:b w:val="0"/>
          <w:color w:val="000000" w:themeColor="text1"/>
          <w:sz w:val="28"/>
          <w:szCs w:val="28"/>
          <w14:textFill>
            <w14:solidFill>
              <w14:schemeClr w14:val="tx1"/>
            </w14:solidFill>
          </w14:textFill>
        </w:rPr>
      </w:pPr>
      <w:bookmarkStart w:id="116" w:name="_Toc422638522"/>
      <w:bookmarkStart w:id="117" w:name="_Toc321925455"/>
      <w:r>
        <w:rPr>
          <w:rFonts w:ascii="仿宋_GB2312" w:hAnsi="仿宋_GB2312" w:eastAsia="仿宋_GB2312" w:cs="仿宋_GB2312"/>
          <w:b w:val="0"/>
          <w:color w:val="000000" w:themeColor="text1"/>
          <w:sz w:val="28"/>
          <w:szCs w:val="28"/>
          <w14:textFill>
            <w14:solidFill>
              <w14:schemeClr w14:val="tx1"/>
            </w14:solidFill>
          </w14:textFill>
        </w:rPr>
        <w:t xml:space="preserve">                           年     月     日</w:t>
      </w:r>
      <w:bookmarkEnd w:id="116"/>
      <w:bookmarkEnd w:id="117"/>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ascii="仿宋_GB2312" w:hAnsi="仿宋_GB2312" w:eastAsia="仿宋_GB2312" w:cs="仿宋_GB2312"/>
          <w:color w:val="000000" w:themeColor="text1"/>
          <w:sz w:val="28"/>
          <w:szCs w:val="28"/>
          <w14:textFill>
            <w14:solidFill>
              <w14:schemeClr w14:val="tx1"/>
            </w14:solidFill>
          </w14:textFill>
        </w:rPr>
        <w:t>3：保密承诺书</w:t>
      </w:r>
    </w:p>
    <w:p>
      <w:pPr>
        <w:spacing w:line="560" w:lineRule="exact"/>
        <w:jc w:val="center"/>
        <w:rPr>
          <w:rFonts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保密承诺书</w:t>
      </w:r>
    </w:p>
    <w:p>
      <w:pPr>
        <w:snapToGrid w:val="0"/>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鉴于我方愿成为杭州萧山国际机场有限公司（以下简称“机场公司”）的供应商或潜在供应商候选人，为机场公司提供【杭州萧山国际机场</w:t>
      </w:r>
      <w:r>
        <w:rPr>
          <w:rFonts w:hint="eastAsia" w:ascii="仿宋_GB2312" w:hAnsi="仿宋_GB2312" w:eastAsia="仿宋_GB2312" w:cs="仿宋_GB2312"/>
          <w:color w:val="000000" w:themeColor="text1"/>
          <w:sz w:val="28"/>
          <w:szCs w:val="28"/>
          <w:lang w:eastAsia="zh-CN"/>
          <w14:textFill>
            <w14:solidFill>
              <w14:schemeClr w14:val="tx1"/>
            </w14:solidFill>
          </w14:textFill>
        </w:rPr>
        <w:t>航站楼区域潜水泵、隔油器维保</w:t>
      </w:r>
      <w:r>
        <w:rPr>
          <w:rFonts w:hint="eastAsia" w:ascii="仿宋_GB2312" w:hAnsi="仿宋_GB2312" w:eastAsia="仿宋_GB2312" w:cs="仿宋_GB2312"/>
          <w:color w:val="000000" w:themeColor="text1"/>
          <w:sz w:val="28"/>
          <w:szCs w:val="28"/>
          <w14:textFill>
            <w14:solidFill>
              <w14:schemeClr w14:val="tx1"/>
            </w14:solidFill>
          </w14:textFill>
        </w:rPr>
        <w:t>】项目的维保外包服务。在上述业务来往过程中，机场公司可能向我方提供经营、业务、产品及技术等有关的文件、资料、软件等信息，为维护机场公司的利益，我方就保密事宜做出如下承诺：</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1.商业秘密</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2）管理信息（管理方法、管理制度、员工管理、合同管理、纠纷管理等）；</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4）财务信息（财务收支、固定资产、流动资金、成本核算等）；</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1.4、以下资料不属于本承诺所指的商业秘密：</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2）已经公开或已成为常识性的资料，且该等公开并非因违反本承诺所致。</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1）披露、使用或者允许他人以不正当手段获取的商业秘密；</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2）为机场公司以外的第三人窃取、刺探、收买、非法提供商业秘密。</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8、违约责任</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供应商(盖章):</w:t>
      </w:r>
    </w:p>
    <w:p>
      <w:pPr>
        <w:spacing w:line="56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法定代表人或授权代表：</w:t>
      </w:r>
    </w:p>
    <w:p>
      <w:pPr>
        <w:spacing w:line="560" w:lineRule="exact"/>
        <w:jc w:val="center"/>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电话/传真：</w:t>
      </w:r>
    </w:p>
    <w:p>
      <w:pPr>
        <w:spacing w:line="560" w:lineRule="exact"/>
        <w:jc w:val="center"/>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ascii="仿宋_GB2312" w:hAnsi="仿宋_GB2312" w:eastAsia="仿宋_GB2312" w:cs="仿宋_GB2312"/>
          <w:color w:val="000000" w:themeColor="text1"/>
          <w:sz w:val="28"/>
          <w:szCs w:val="28"/>
          <w14:textFill>
            <w14:solidFill>
              <w14:schemeClr w14:val="tx1"/>
            </w14:solidFill>
          </w14:textFill>
        </w:rPr>
        <w:t xml:space="preserve">                       地址：</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napToGrid w:val="0"/>
        <w:spacing w:line="560" w:lineRule="exact"/>
        <w:jc w:val="center"/>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日期：</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日</w:t>
      </w: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jc w:val="lef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附件4：考核细则</w:t>
      </w:r>
    </w:p>
    <w:p>
      <w:pPr>
        <w:spacing w:line="700" w:lineRule="exact"/>
        <w:jc w:val="center"/>
        <w:rPr>
          <w:rFonts w:hint="eastAsia" w:ascii="仿宋_GB2312" w:eastAsia="仿宋_GB2312" w:cs="华文楷体"/>
          <w:b/>
          <w:bCs/>
          <w:color w:val="000000" w:themeColor="text1"/>
          <w:kern w:val="0"/>
          <w:sz w:val="32"/>
          <w:szCs w:val="32"/>
          <w14:textFill>
            <w14:solidFill>
              <w14:schemeClr w14:val="tx1"/>
            </w14:solidFill>
          </w14:textFill>
        </w:rPr>
      </w:pPr>
      <w:r>
        <w:rPr>
          <w:rFonts w:hint="eastAsia" w:ascii="仿宋_GB2312" w:eastAsia="仿宋_GB2312" w:cs="华文楷体"/>
          <w:b/>
          <w:bCs/>
          <w:color w:val="000000" w:themeColor="text1"/>
          <w:kern w:val="0"/>
          <w:sz w:val="32"/>
          <w:szCs w:val="32"/>
          <w14:textFill>
            <w14:solidFill>
              <w14:schemeClr w14:val="tx1"/>
            </w14:solidFill>
          </w14:textFill>
        </w:rPr>
        <w:t>机场公司业务外包项目监管考核方法</w:t>
      </w:r>
    </w:p>
    <w:p>
      <w:pPr>
        <w:adjustRightInd w:val="0"/>
        <w:snapToGrid w:val="0"/>
        <w:spacing w:line="500" w:lineRule="exact"/>
        <w:ind w:firstLine="420" w:firstLineChars="200"/>
        <w:rPr>
          <w:rFonts w:ascii="宋体" w:hAnsi="宋体" w:cs="楷体_GB2312"/>
          <w:color w:val="000000" w:themeColor="text1"/>
          <w:szCs w:val="21"/>
          <w14:textFill>
            <w14:solidFill>
              <w14:schemeClr w14:val="tx1"/>
            </w14:solidFill>
          </w14:textFill>
        </w:rPr>
      </w:pPr>
      <w:r>
        <w:rPr>
          <w:rFonts w:hint="eastAsia" w:ascii="宋体" w:hAnsi="宋体" w:cs="楷体_GB2312"/>
          <w:color w:val="000000" w:themeColor="text1"/>
          <w:szCs w:val="21"/>
          <w:lang w:eastAsia="zh-CN"/>
          <w14:textFill>
            <w14:solidFill>
              <w14:schemeClr w14:val="tx1"/>
            </w14:solidFill>
          </w14:textFill>
        </w:rPr>
        <w:t>一</w:t>
      </w:r>
      <w:r>
        <w:rPr>
          <w:rFonts w:hint="eastAsia" w:ascii="宋体" w:hAnsi="宋体" w:cs="楷体_GB2312"/>
          <w:color w:val="000000" w:themeColor="text1"/>
          <w:szCs w:val="21"/>
          <w14:textFill>
            <w14:solidFill>
              <w14:schemeClr w14:val="tx1"/>
            </w14:solidFill>
          </w14:textFill>
        </w:rPr>
        <w:t>、月（季）度考核。杭州萧山国际机场有限公司监管考核单位根据当月</w:t>
      </w:r>
      <w:r>
        <w:rPr>
          <w:rFonts w:hint="eastAsia" w:ascii="宋体" w:hAnsi="宋体" w:cs="楷体_GB2312"/>
          <w:color w:val="000000" w:themeColor="text1"/>
          <w:szCs w:val="21"/>
          <w:lang w:eastAsia="zh-CN"/>
          <w14:textFill>
            <w14:solidFill>
              <w14:schemeClr w14:val="tx1"/>
            </w14:solidFill>
          </w14:textFill>
        </w:rPr>
        <w:t>服务情况</w:t>
      </w:r>
      <w:r>
        <w:rPr>
          <w:rFonts w:hint="eastAsia" w:ascii="宋体" w:hAnsi="宋体" w:cs="楷体_GB2312"/>
          <w:color w:val="000000" w:themeColor="text1"/>
          <w:szCs w:val="21"/>
          <w14:textFill>
            <w14:solidFill>
              <w14:schemeClr w14:val="tx1"/>
            </w14:solidFill>
          </w14:textFill>
        </w:rPr>
        <w:t>得出月度考核得分，满分</w:t>
      </w:r>
      <w:r>
        <w:rPr>
          <w:rFonts w:ascii="宋体" w:hAnsi="宋体" w:cs="楷体_GB2312"/>
          <w:color w:val="000000" w:themeColor="text1"/>
          <w:szCs w:val="21"/>
          <w14:textFill>
            <w14:solidFill>
              <w14:schemeClr w14:val="tx1"/>
            </w14:solidFill>
          </w14:textFill>
        </w:rPr>
        <w:t>100分。</w:t>
      </w:r>
    </w:p>
    <w:p>
      <w:pPr>
        <w:adjustRightInd w:val="0"/>
        <w:snapToGrid w:val="0"/>
        <w:spacing w:line="500" w:lineRule="exact"/>
        <w:ind w:firstLine="420" w:firstLineChars="200"/>
        <w:rPr>
          <w:rFonts w:ascii="宋体" w:hAnsi="宋体" w:cs="楷体_GB2312"/>
          <w:color w:val="000000" w:themeColor="text1"/>
          <w:szCs w:val="21"/>
          <w14:textFill>
            <w14:solidFill>
              <w14:schemeClr w14:val="tx1"/>
            </w14:solidFill>
          </w14:textFill>
        </w:rPr>
      </w:pPr>
      <w:r>
        <w:rPr>
          <w:rFonts w:hint="eastAsia" w:ascii="宋体" w:hAnsi="宋体" w:cs="楷体_GB2312"/>
          <w:color w:val="000000" w:themeColor="text1"/>
          <w:szCs w:val="21"/>
          <w:lang w:val="en-US" w:eastAsia="zh-CN"/>
          <w14:textFill>
            <w14:solidFill>
              <w14:schemeClr w14:val="tx1"/>
            </w14:solidFill>
          </w14:textFill>
        </w:rPr>
        <w:t>1</w:t>
      </w:r>
      <w:r>
        <w:rPr>
          <w:rFonts w:ascii="宋体" w:hAnsi="宋体" w:cs="楷体_GB2312"/>
          <w:color w:val="000000" w:themeColor="text1"/>
          <w:szCs w:val="21"/>
          <w14:textFill>
            <w14:solidFill>
              <w14:schemeClr w14:val="tx1"/>
            </w14:solidFill>
          </w14:textFill>
        </w:rPr>
        <w:t>．</w:t>
      </w:r>
      <w:r>
        <w:rPr>
          <w:rFonts w:hint="eastAsia" w:ascii="宋体" w:hAnsi="宋体" w:cs="楷体_GB2312"/>
          <w:color w:val="000000" w:themeColor="text1"/>
          <w:szCs w:val="21"/>
          <w14:textFill>
            <w14:solidFill>
              <w14:schemeClr w14:val="tx1"/>
            </w14:solidFill>
          </w14:textFill>
        </w:rPr>
        <w:t>半年（六个月）支付的项目，该半年（六个月）内每一个月度考核得分达到</w:t>
      </w:r>
      <w:r>
        <w:rPr>
          <w:rFonts w:ascii="宋体" w:hAnsi="宋体" w:cs="楷体_GB2312"/>
          <w:color w:val="000000" w:themeColor="text1"/>
          <w:szCs w:val="21"/>
          <w14:textFill>
            <w14:solidFill>
              <w14:schemeClr w14:val="tx1"/>
            </w14:solidFill>
          </w14:textFill>
        </w:rPr>
        <w:t>95分以上（含95分），视为考核合格，杭州萧山国际机场有限公司按合同所规定的付款方式支付给承包商服务费；如</w:t>
      </w:r>
      <w:r>
        <w:rPr>
          <w:rFonts w:hint="eastAsia" w:ascii="宋体" w:hAnsi="宋体" w:cs="楷体_GB2312"/>
          <w:color w:val="000000" w:themeColor="text1"/>
          <w:szCs w:val="21"/>
          <w:lang w:eastAsia="zh-CN"/>
          <w14:textFill>
            <w14:solidFill>
              <w14:schemeClr w14:val="tx1"/>
            </w14:solidFill>
          </w14:textFill>
        </w:rPr>
        <w:t>半年（六个月）</w:t>
      </w:r>
      <w:r>
        <w:rPr>
          <w:rFonts w:ascii="宋体" w:hAnsi="宋体" w:cs="楷体_GB2312"/>
          <w:color w:val="000000" w:themeColor="text1"/>
          <w:szCs w:val="21"/>
          <w14:textFill>
            <w14:solidFill>
              <w14:schemeClr w14:val="tx1"/>
            </w14:solidFill>
          </w14:textFill>
        </w:rPr>
        <w:t>内有任一个月度考核得分95分以下，视为考核不合格，每减少1分，扣除当月该项业务服务费的1%。年度考核成绩可按</w:t>
      </w:r>
      <w:r>
        <w:rPr>
          <w:rFonts w:hint="eastAsia" w:ascii="宋体" w:hAnsi="宋体" w:cs="楷体_GB2312"/>
          <w:color w:val="000000" w:themeColor="text1"/>
          <w:szCs w:val="21"/>
          <w:lang w:eastAsia="zh-CN"/>
          <w14:textFill>
            <w14:solidFill>
              <w14:schemeClr w14:val="tx1"/>
            </w14:solidFill>
          </w14:textFill>
        </w:rPr>
        <w:t>半年（六个月）</w:t>
      </w:r>
      <w:r>
        <w:rPr>
          <w:rFonts w:ascii="宋体" w:hAnsi="宋体" w:cs="楷体_GB2312"/>
          <w:color w:val="000000" w:themeColor="text1"/>
          <w:szCs w:val="21"/>
          <w14:textFill>
            <w14:solidFill>
              <w14:schemeClr w14:val="tx1"/>
            </w14:solidFill>
          </w14:textFill>
        </w:rPr>
        <w:t>平均值进行核算。</w:t>
      </w:r>
    </w:p>
    <w:p>
      <w:pPr>
        <w:pStyle w:val="28"/>
        <w:widowControl/>
        <w:spacing w:line="560" w:lineRule="exact"/>
        <w:jc w:val="left"/>
        <w:rPr>
          <w:rFonts w:ascii="仿宋_GB2312" w:hAnsi="仿宋_GB2312" w:eastAsia="仿宋_GB2312" w:cs="仿宋_GB2312"/>
          <w:color w:val="000000" w:themeColor="text1"/>
          <w:szCs w:val="28"/>
          <w14:textFill>
            <w14:solidFill>
              <w14:schemeClr w14:val="tx1"/>
            </w14:solidFill>
          </w14:textFill>
        </w:rPr>
      </w:pPr>
      <w:r>
        <w:rPr>
          <w:rFonts w:hint="eastAsia" w:hAnsi="宋体" w:cs="楷体_GB2312"/>
          <w:bCs w:val="0"/>
          <w:color w:val="000000" w:themeColor="text1"/>
          <w:sz w:val="21"/>
          <w:szCs w:val="21"/>
          <w:lang w:val="en-US" w:eastAsia="zh-CN"/>
          <w14:textFill>
            <w14:solidFill>
              <w14:schemeClr w14:val="tx1"/>
            </w14:solidFill>
          </w14:textFill>
        </w:rPr>
        <w:t>2</w:t>
      </w:r>
      <w:r>
        <w:rPr>
          <w:rFonts w:hAnsi="宋体" w:cs="楷体_GB2312"/>
          <w:color w:val="000000" w:themeColor="text1"/>
          <w:szCs w:val="21"/>
          <w14:textFill>
            <w14:solidFill>
              <w14:schemeClr w14:val="tx1"/>
            </w14:solidFill>
          </w14:textFill>
        </w:rPr>
        <w:t>.</w:t>
      </w:r>
      <w:r>
        <w:rPr>
          <w:rFonts w:hint="eastAsia" w:hAnsi="宋体" w:cs="楷体_GB2312"/>
          <w:bCs w:val="0"/>
          <w:color w:val="000000" w:themeColor="text1"/>
          <w:sz w:val="21"/>
          <w:szCs w:val="21"/>
          <w14:textFill>
            <w14:solidFill>
              <w14:schemeClr w14:val="tx1"/>
            </w14:solidFill>
          </w14:textFill>
        </w:rPr>
        <w:t>第一年为考核期，第一年考核期限届满前</w:t>
      </w:r>
      <w:r>
        <w:rPr>
          <w:rFonts w:hAnsi="宋体" w:cs="楷体_GB2312"/>
          <w:bCs w:val="0"/>
          <w:color w:val="000000" w:themeColor="text1"/>
          <w:sz w:val="21"/>
          <w:szCs w:val="21"/>
          <w14:textFill>
            <w14:solidFill>
              <w14:schemeClr w14:val="tx1"/>
            </w14:solidFill>
          </w14:textFill>
        </w:rPr>
        <w:t>60日前，</w:t>
      </w:r>
      <w:r>
        <w:rPr>
          <w:rFonts w:hint="eastAsia" w:hAnsi="宋体" w:cs="楷体_GB2312"/>
          <w:bCs w:val="0"/>
          <w:color w:val="000000" w:themeColor="text1"/>
          <w:sz w:val="21"/>
          <w:szCs w:val="21"/>
          <w14:textFill>
            <w14:solidFill>
              <w14:schemeClr w14:val="tx1"/>
            </w14:solidFill>
          </w14:textFill>
        </w:rPr>
        <w:t>如考核合格（按照本合同约定的内容及考核表要求进行考核，按照每月的考核分数计算平均分，分数高于或等于【</w:t>
      </w:r>
      <w:r>
        <w:rPr>
          <w:rFonts w:hAnsi="宋体" w:cs="楷体_GB2312"/>
          <w:bCs w:val="0"/>
          <w:color w:val="000000" w:themeColor="text1"/>
          <w:sz w:val="21"/>
          <w:szCs w:val="21"/>
          <w14:textFill>
            <w14:solidFill>
              <w14:schemeClr w14:val="tx1"/>
            </w14:solidFill>
          </w14:textFill>
        </w:rPr>
        <w:t>95分】</w:t>
      </w:r>
      <w:r>
        <w:rPr>
          <w:rFonts w:hint="eastAsia" w:hAnsi="宋体" w:cs="楷体_GB2312"/>
          <w:bCs w:val="0"/>
          <w:color w:val="000000" w:themeColor="text1"/>
          <w:sz w:val="21"/>
          <w:szCs w:val="21"/>
          <w14:textFill>
            <w14:solidFill>
              <w14:schemeClr w14:val="tx1"/>
            </w14:solidFill>
          </w14:textFill>
        </w:rPr>
        <w:t>），则同意乙方续约，若经甲方考核后，乙方考核结果未达到【</w:t>
      </w:r>
      <w:r>
        <w:rPr>
          <w:rFonts w:hAnsi="宋体" w:cs="楷体_GB2312"/>
          <w:bCs w:val="0"/>
          <w:color w:val="000000" w:themeColor="text1"/>
          <w:sz w:val="21"/>
          <w:szCs w:val="21"/>
          <w14:textFill>
            <w14:solidFill>
              <w14:schemeClr w14:val="tx1"/>
            </w14:solidFill>
          </w14:textFill>
        </w:rPr>
        <w:t>95分】视为考核不合格，则不同意乙方续约</w:t>
      </w:r>
      <w:r>
        <w:rPr>
          <w:rFonts w:hint="eastAsia" w:hAnsi="宋体" w:cs="楷体_GB2312"/>
          <w:bCs w:val="0"/>
          <w:color w:val="000000" w:themeColor="text1"/>
          <w:sz w:val="21"/>
          <w:szCs w:val="21"/>
          <w14:textFill>
            <w14:solidFill>
              <w14:schemeClr w14:val="tx1"/>
            </w14:solidFill>
          </w14:textFill>
        </w:rPr>
        <w:t>。</w:t>
      </w:r>
    </w:p>
    <w:p>
      <w:pPr>
        <w:adjustRightInd w:val="0"/>
        <w:snapToGrid w:val="0"/>
        <w:spacing w:line="500" w:lineRule="exact"/>
        <w:ind w:firstLine="420" w:firstLineChars="200"/>
        <w:rPr>
          <w:rFonts w:ascii="宋体" w:hAnsi="宋体" w:cs="楷体_GB2312"/>
          <w:color w:val="000000" w:themeColor="text1"/>
          <w:szCs w:val="21"/>
          <w14:textFill>
            <w14:solidFill>
              <w14:schemeClr w14:val="tx1"/>
            </w14:solidFill>
          </w14:textFill>
        </w:rPr>
      </w:pPr>
      <w:r>
        <w:rPr>
          <w:rFonts w:hint="eastAsia" w:ascii="宋体" w:hAnsi="宋体" w:cs="楷体_GB2312"/>
          <w:color w:val="000000" w:themeColor="text1"/>
          <w:szCs w:val="21"/>
          <w:lang w:eastAsia="zh-CN"/>
          <w14:textFill>
            <w14:solidFill>
              <w14:schemeClr w14:val="tx1"/>
            </w14:solidFill>
          </w14:textFill>
        </w:rPr>
        <w:t>二</w:t>
      </w:r>
      <w:r>
        <w:rPr>
          <w:rFonts w:hint="eastAsia" w:ascii="宋体" w:hAnsi="宋体" w:cs="楷体_GB2312"/>
          <w:color w:val="000000" w:themeColor="text1"/>
          <w:szCs w:val="21"/>
          <w14:textFill>
            <w14:solidFill>
              <w14:schemeClr w14:val="tx1"/>
            </w14:solidFill>
          </w14:textFill>
        </w:rPr>
        <w:t>、在本合同有效期限内如连续两个月度考核得分低于</w:t>
      </w:r>
      <w:r>
        <w:rPr>
          <w:rFonts w:ascii="宋体" w:hAnsi="宋体" w:cs="楷体_GB2312"/>
          <w:color w:val="000000" w:themeColor="text1"/>
          <w:szCs w:val="21"/>
          <w14:textFill>
            <w14:solidFill>
              <w14:schemeClr w14:val="tx1"/>
            </w14:solidFill>
          </w14:textFill>
        </w:rPr>
        <w:t>85分（包含85分）或在一个自然外包年度内共计有三个的月度考核得分低于85分（包含85分），杭州萧山国际机场有限公司有权终止本合同，并要求承包商承担由此给杭州萧山国际机场有限公司造成的实际损失。</w:t>
      </w:r>
    </w:p>
    <w:p>
      <w:pPr>
        <w:spacing w:line="560" w:lineRule="exact"/>
        <w:ind w:firstLine="420" w:firstLineChars="200"/>
        <w:jc w:val="left"/>
        <w:rPr>
          <w:rFonts w:ascii="仿宋_GB2312" w:hAnsi="仿宋_GB2312" w:eastAsia="仿宋_GB2312" w:cs="仿宋_GB2312"/>
          <w:color w:val="auto"/>
          <w:sz w:val="28"/>
          <w:szCs w:val="28"/>
        </w:rPr>
      </w:pPr>
      <w:r>
        <w:rPr>
          <w:rFonts w:hint="eastAsia" w:ascii="宋体" w:hAnsi="宋体" w:cs="楷体_GB2312"/>
          <w:color w:val="000000" w:themeColor="text1"/>
          <w:szCs w:val="21"/>
          <w:lang w:eastAsia="zh-CN"/>
          <w14:textFill>
            <w14:solidFill>
              <w14:schemeClr w14:val="tx1"/>
            </w14:solidFill>
          </w14:textFill>
        </w:rPr>
        <w:t>三、</w:t>
      </w:r>
      <w:r>
        <w:rPr>
          <w:rFonts w:hint="eastAsia" w:ascii="宋体" w:hAnsi="宋体" w:cs="楷体_GB2312"/>
          <w:color w:val="000000" w:themeColor="text1"/>
          <w:szCs w:val="21"/>
          <w14:textFill>
            <w14:solidFill>
              <w14:schemeClr w14:val="tx1"/>
            </w14:solidFill>
          </w14:textFill>
        </w:rPr>
        <w:t>甲方监管人员必须严格按照维保的评分标准进行打分，评分结果报单位主管领导签字确认，并通知乙方。</w:t>
      </w:r>
    </w:p>
    <w:p>
      <w:pPr>
        <w:adjustRightInd w:val="0"/>
        <w:snapToGrid w:val="0"/>
        <w:spacing w:line="500" w:lineRule="exact"/>
        <w:ind w:firstLine="420" w:firstLineChars="200"/>
        <w:rPr>
          <w:rFonts w:hint="eastAsia" w:ascii="宋体" w:hAnsi="宋体" w:eastAsia="宋体" w:cs="楷体_GB2312"/>
          <w:color w:val="000000" w:themeColor="text1"/>
          <w:szCs w:val="21"/>
          <w:lang w:eastAsia="zh-CN"/>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rPr>
          <w:rFonts w:ascii="宋体" w:hAnsi="宋体" w:cs="楷体_GB2312"/>
          <w:color w:val="000000" w:themeColor="text1"/>
          <w:szCs w:val="21"/>
          <w14:textFill>
            <w14:solidFill>
              <w14:schemeClr w14:val="tx1"/>
            </w14:solidFill>
          </w14:textFill>
        </w:rPr>
      </w:pPr>
    </w:p>
    <w:p>
      <w:pPr>
        <w:pStyle w:val="25"/>
        <w:spacing w:line="259" w:lineRule="auto"/>
        <w:ind w:left="420" w:right="765" w:firstLine="0" w:firstLineChars="0"/>
        <w:jc w:val="center"/>
        <w:rPr>
          <w:rFonts w:ascii="微软雅黑" w:hAnsi="微软雅黑" w:eastAsia="微软雅黑"/>
          <w:b/>
          <w:color w:val="000000" w:themeColor="text1"/>
          <w:sz w:val="36"/>
          <w:szCs w:val="36"/>
          <w14:textFill>
            <w14:solidFill>
              <w14:schemeClr w14:val="tx1"/>
            </w14:solidFill>
          </w14:textFill>
        </w:rPr>
      </w:pPr>
      <w:r>
        <w:rPr>
          <w:rFonts w:hint="eastAsia" w:ascii="微软雅黑" w:hAnsi="微软雅黑" w:eastAsia="微软雅黑"/>
          <w:b/>
          <w:color w:val="000000" w:themeColor="text1"/>
          <w:sz w:val="36"/>
          <w:szCs w:val="36"/>
          <w14:textFill>
            <w14:solidFill>
              <w14:schemeClr w14:val="tx1"/>
            </w14:solidFill>
          </w14:textFill>
        </w:rPr>
        <w:t>机场公司业务外包项目月（</w:t>
      </w:r>
      <w:r>
        <w:rPr>
          <w:rFonts w:hint="eastAsia" w:ascii="微软雅黑" w:hAnsi="微软雅黑" w:eastAsia="微软雅黑"/>
          <w:b/>
          <w:color w:val="000000" w:themeColor="text1"/>
          <w:sz w:val="36"/>
          <w:szCs w:val="36"/>
          <w:lang w:eastAsia="zh-CN"/>
          <w14:textFill>
            <w14:solidFill>
              <w14:schemeClr w14:val="tx1"/>
            </w14:solidFill>
          </w14:textFill>
        </w:rPr>
        <w:t>半年</w:t>
      </w:r>
      <w:r>
        <w:rPr>
          <w:rFonts w:hint="eastAsia" w:ascii="微软雅黑" w:hAnsi="微软雅黑" w:eastAsia="微软雅黑"/>
          <w:b/>
          <w:color w:val="000000" w:themeColor="text1"/>
          <w:sz w:val="36"/>
          <w:szCs w:val="36"/>
          <w14:textFill>
            <w14:solidFill>
              <w14:schemeClr w14:val="tx1"/>
            </w14:solidFill>
          </w14:textFill>
        </w:rPr>
        <w:t>）度考核表</w:t>
      </w:r>
    </w:p>
    <w:p>
      <w:pPr>
        <w:rPr>
          <w:rFonts w:hint="eastAsia" w:ascii="宋体" w:hAnsi="宋体" w:eastAsia="宋体"/>
          <w:b/>
          <w:color w:val="auto"/>
          <w:sz w:val="24"/>
          <w:lang w:eastAsia="zh-CN"/>
        </w:rPr>
      </w:pPr>
      <w:r>
        <w:rPr>
          <w:rFonts w:hint="eastAsia" w:ascii="宋体" w:hAnsi="宋体"/>
          <w:b/>
          <w:color w:val="auto"/>
          <w:sz w:val="24"/>
        </w:rPr>
        <w:t>项目名称：杭州萧山国际机场</w:t>
      </w:r>
      <w:r>
        <w:rPr>
          <w:rFonts w:hint="eastAsia" w:ascii="宋体" w:hAnsi="宋体"/>
          <w:b/>
          <w:color w:val="auto"/>
          <w:sz w:val="24"/>
          <w:lang w:eastAsia="zh-CN"/>
        </w:rPr>
        <w:t>航站楼区域潜水泵、隔油器维保</w:t>
      </w:r>
    </w:p>
    <w:p>
      <w:pPr>
        <w:rPr>
          <w:rFonts w:hint="eastAsia" w:ascii="宋体" w:hAnsi="宋体" w:eastAsia="宋体"/>
          <w:b/>
          <w:color w:val="auto"/>
          <w:sz w:val="24"/>
          <w:lang w:eastAsia="zh-CN"/>
        </w:rPr>
      </w:pPr>
      <w:r>
        <w:rPr>
          <w:rFonts w:hint="eastAsia" w:ascii="宋体" w:hAnsi="宋体"/>
          <w:b/>
          <w:color w:val="auto"/>
          <w:sz w:val="24"/>
        </w:rPr>
        <w:t>考核单位：杭州萧山国际机场动力机电与能源管理部</w:t>
      </w:r>
      <w:r>
        <w:rPr>
          <w:rFonts w:hint="eastAsia" w:ascii="宋体" w:hAnsi="宋体"/>
          <w:b/>
          <w:color w:val="auto"/>
          <w:sz w:val="24"/>
          <w:lang w:eastAsia="zh-CN"/>
        </w:rPr>
        <w:t>水务室</w:t>
      </w:r>
    </w:p>
    <w:p>
      <w:pPr>
        <w:pStyle w:val="36"/>
        <w:spacing w:line="259" w:lineRule="auto"/>
        <w:ind w:right="765" w:firstLine="0" w:firstLineChars="0"/>
        <w:rPr>
          <w:rFonts w:ascii="宋体" w:hAnsi="宋体" w:cs="微软雅黑"/>
          <w:b/>
          <w:color w:val="auto"/>
          <w:sz w:val="40"/>
        </w:rPr>
      </w:pPr>
      <w:r>
        <w:rPr>
          <w:rFonts w:hint="eastAsia" w:ascii="宋体" w:hAnsi="宋体"/>
          <w:b/>
          <w:color w:val="auto"/>
        </w:rPr>
        <w:t xml:space="preserve">被考核单位： </w:t>
      </w:r>
    </w:p>
    <w:p>
      <w:pPr>
        <w:pStyle w:val="36"/>
        <w:spacing w:line="259" w:lineRule="auto"/>
        <w:ind w:right="765" w:firstLine="0" w:firstLineChars="0"/>
        <w:rPr>
          <w:rFonts w:ascii="宋体" w:hAnsi="宋体"/>
          <w:b/>
          <w:color w:val="auto"/>
        </w:rPr>
      </w:pPr>
    </w:p>
    <w:tbl>
      <w:tblPr>
        <w:tblStyle w:val="19"/>
        <w:tblW w:w="9533" w:type="dxa"/>
        <w:jc w:val="center"/>
        <w:tblInd w:w="352"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709"/>
        <w:gridCol w:w="3499"/>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vAlign w:val="top"/>
          </w:tcPr>
          <w:p>
            <w:pPr>
              <w:spacing w:line="259" w:lineRule="auto"/>
              <w:ind w:left="2"/>
              <w:jc w:val="center"/>
              <w:rPr>
                <w:rFonts w:ascii="宋体" w:hAnsi="宋体"/>
                <w:b/>
                <w:color w:val="auto"/>
              </w:rPr>
            </w:pPr>
            <w:r>
              <w:rPr>
                <w:rFonts w:hint="eastAsia" w:ascii="宋体" w:hAnsi="宋体"/>
                <w:b/>
                <w:color w:val="auto"/>
              </w:rPr>
              <w:t>章 节</w:t>
            </w:r>
          </w:p>
        </w:tc>
        <w:tc>
          <w:tcPr>
            <w:tcW w:w="2670" w:type="dxa"/>
            <w:shd w:val="clear" w:color="auto" w:fill="B4C6E7"/>
            <w:vAlign w:val="top"/>
          </w:tcPr>
          <w:p>
            <w:pPr>
              <w:spacing w:line="259" w:lineRule="auto"/>
              <w:jc w:val="center"/>
              <w:rPr>
                <w:rFonts w:ascii="宋体" w:hAnsi="宋体"/>
                <w:b/>
                <w:color w:val="auto"/>
              </w:rPr>
            </w:pPr>
            <w:r>
              <w:rPr>
                <w:rFonts w:hint="eastAsia" w:ascii="宋体" w:hAnsi="宋体" w:cs="微软雅黑"/>
                <w:b/>
                <w:color w:val="auto"/>
              </w:rPr>
              <w:t>性能方面</w:t>
            </w:r>
          </w:p>
        </w:tc>
        <w:tc>
          <w:tcPr>
            <w:tcW w:w="5655" w:type="dxa"/>
            <w:gridSpan w:val="4"/>
            <w:shd w:val="clear" w:color="auto" w:fill="B4C6E7"/>
            <w:vAlign w:val="top"/>
          </w:tcPr>
          <w:p>
            <w:pPr>
              <w:spacing w:line="259" w:lineRule="auto"/>
              <w:ind w:right="45"/>
              <w:jc w:val="center"/>
              <w:rPr>
                <w:rFonts w:ascii="宋体" w:hAnsi="宋体" w:cs="微软雅黑"/>
                <w:b/>
                <w:color w:val="auto"/>
              </w:rPr>
            </w:pPr>
            <w:r>
              <w:rPr>
                <w:rFonts w:hint="eastAsia" w:ascii="宋体" w:hAnsi="宋体" w:cs="微软雅黑"/>
                <w:b/>
                <w:color w:val="auto"/>
              </w:rPr>
              <w:t>考核</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w:t>
            </w:r>
            <w:r>
              <w:rPr>
                <w:rFonts w:ascii="宋体" w:hAnsi="宋体" w:cs="微软雅黑"/>
                <w:b/>
                <w:color w:val="auto"/>
              </w:rPr>
              <w:t>1</w:t>
            </w:r>
            <w:r>
              <w:rPr>
                <w:rFonts w:hint="eastAsia" w:ascii="宋体" w:hAnsi="宋体" w:cs="微软雅黑"/>
                <w:b/>
                <w:color w:val="auto"/>
              </w:rPr>
              <w:t>节</w:t>
            </w:r>
          </w:p>
        </w:tc>
        <w:tc>
          <w:tcPr>
            <w:tcW w:w="2670" w:type="dxa"/>
            <w:shd w:val="clear" w:color="auto" w:fill="D9E2F3"/>
            <w:vAlign w:val="top"/>
          </w:tcPr>
          <w:p>
            <w:pPr>
              <w:spacing w:line="259" w:lineRule="auto"/>
              <w:ind w:right="30"/>
              <w:jc w:val="center"/>
              <w:rPr>
                <w:rFonts w:ascii="宋体" w:hAnsi="宋体" w:cs="微软雅黑"/>
                <w:b/>
                <w:color w:val="auto"/>
              </w:rPr>
            </w:pPr>
            <w:r>
              <w:rPr>
                <w:rFonts w:hint="eastAsia" w:ascii="宋体" w:hAnsi="宋体" w:cs="微软雅黑"/>
                <w:b/>
                <w:color w:val="auto"/>
              </w:rPr>
              <w:t>否定指标</w:t>
            </w:r>
          </w:p>
        </w:tc>
        <w:tc>
          <w:tcPr>
            <w:tcW w:w="2126" w:type="dxa"/>
            <w:gridSpan w:val="2"/>
            <w:shd w:val="clear" w:color="auto" w:fill="D9E2F3"/>
            <w:vAlign w:val="top"/>
          </w:tcPr>
          <w:p>
            <w:pPr>
              <w:spacing w:line="259" w:lineRule="auto"/>
              <w:ind w:right="45"/>
              <w:rPr>
                <w:rFonts w:ascii="宋体" w:hAnsi="宋体" w:cs="微软雅黑"/>
                <w:b/>
                <w:color w:val="auto"/>
              </w:rPr>
            </w:pPr>
            <w:r>
              <w:rPr>
                <w:rFonts w:hint="eastAsia" w:ascii="宋体" w:hAnsi="宋体" w:cs="微软雅黑"/>
                <w:b/>
                <w:color w:val="auto"/>
              </w:rPr>
              <w:t>“有发生”打“√”</w:t>
            </w:r>
          </w:p>
        </w:tc>
        <w:tc>
          <w:tcPr>
            <w:tcW w:w="3529" w:type="dxa"/>
            <w:gridSpan w:val="2"/>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vAlign w:val="top"/>
          </w:tcPr>
          <w:p>
            <w:pPr>
              <w:spacing w:after="1" w:line="252" w:lineRule="auto"/>
              <w:jc w:val="center"/>
              <w:rPr>
                <w:rFonts w:ascii="宋体" w:hAnsi="宋体"/>
                <w:color w:val="auto"/>
              </w:rPr>
            </w:pPr>
            <w:r>
              <w:rPr>
                <w:rFonts w:ascii="宋体" w:hAnsi="宋体"/>
                <w:color w:val="auto"/>
              </w:rPr>
              <w:t>1.1</w:t>
            </w:r>
          </w:p>
        </w:tc>
        <w:tc>
          <w:tcPr>
            <w:tcW w:w="2670" w:type="dxa"/>
            <w:vAlign w:val="top"/>
          </w:tcPr>
          <w:p>
            <w:pPr>
              <w:spacing w:line="259" w:lineRule="auto"/>
              <w:jc w:val="left"/>
              <w:rPr>
                <w:rFonts w:ascii="宋体" w:hAnsi="宋体"/>
                <w:color w:val="auto"/>
              </w:rPr>
            </w:pPr>
            <w:r>
              <w:rPr>
                <w:rFonts w:hint="eastAsia" w:ascii="宋体" w:hAnsi="宋体"/>
                <w:color w:val="auto"/>
              </w:rPr>
              <w:t>恐怖事件</w:t>
            </w:r>
          </w:p>
        </w:tc>
        <w:tc>
          <w:tcPr>
            <w:tcW w:w="2126" w:type="dxa"/>
            <w:gridSpan w:val="2"/>
            <w:vAlign w:val="top"/>
          </w:tcPr>
          <w:p>
            <w:pPr>
              <w:spacing w:line="259" w:lineRule="auto"/>
              <w:ind w:left="2"/>
              <w:rPr>
                <w:rFonts w:ascii="宋体" w:hAnsi="宋体"/>
                <w:color w:val="auto"/>
              </w:rPr>
            </w:pPr>
            <w:r>
              <w:rPr>
                <w:rFonts w:ascii="宋体" w:hAnsi="宋体"/>
                <w:color w:val="auto"/>
              </w:rPr>
              <w:t xml:space="preserve"> </w:t>
            </w:r>
          </w:p>
        </w:tc>
        <w:tc>
          <w:tcPr>
            <w:tcW w:w="3529" w:type="dxa"/>
            <w:gridSpan w:val="2"/>
            <w:vMerge w:val="restart"/>
            <w:vAlign w:val="top"/>
          </w:tcPr>
          <w:p>
            <w:pPr>
              <w:spacing w:line="259" w:lineRule="auto"/>
              <w:ind w:left="2"/>
              <w:rPr>
                <w:rFonts w:ascii="宋体" w:hAnsi="宋体"/>
                <w:color w:val="auto"/>
              </w:rPr>
            </w:pPr>
            <w:r>
              <w:rPr>
                <w:rFonts w:ascii="宋体" w:hAnsi="宋体"/>
                <w:color w:val="auto"/>
              </w:rPr>
              <w:t xml:space="preserve"> </w:t>
            </w:r>
          </w:p>
          <w:p>
            <w:pPr>
              <w:spacing w:line="259" w:lineRule="auto"/>
              <w:ind w:right="45"/>
              <w:jc w:val="center"/>
              <w:rPr>
                <w:rFonts w:ascii="宋体" w:hAnsi="宋体" w:cs="微软雅黑"/>
                <w:b/>
                <w:color w:val="auto"/>
              </w:rPr>
            </w:pPr>
            <w:r>
              <w:rPr>
                <w:rFonts w:hint="eastAsia" w:ascii="宋体" w:hAnsi="宋体" w:cs="微软雅黑"/>
                <w:b/>
                <w:color w:val="auto"/>
              </w:rPr>
              <w:t>解除合同</w:t>
            </w:r>
          </w:p>
          <w:p>
            <w:pPr>
              <w:spacing w:line="259" w:lineRule="auto"/>
              <w:rPr>
                <w:rFonts w:ascii="宋体" w:hAnsi="宋体"/>
                <w:color w:val="auto"/>
              </w:rPr>
            </w:pP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vAlign w:val="top"/>
          </w:tcPr>
          <w:p>
            <w:pPr>
              <w:spacing w:after="1" w:line="252" w:lineRule="auto"/>
              <w:jc w:val="center"/>
              <w:rPr>
                <w:rFonts w:ascii="宋体" w:hAnsi="宋体"/>
                <w:color w:val="auto"/>
              </w:rPr>
            </w:pPr>
            <w:r>
              <w:rPr>
                <w:rFonts w:ascii="宋体" w:hAnsi="宋体"/>
                <w:color w:val="auto"/>
              </w:rPr>
              <w:t>1.2</w:t>
            </w:r>
          </w:p>
        </w:tc>
        <w:tc>
          <w:tcPr>
            <w:tcW w:w="2670" w:type="dxa"/>
            <w:vAlign w:val="top"/>
          </w:tcPr>
          <w:p>
            <w:pPr>
              <w:spacing w:line="259" w:lineRule="auto"/>
              <w:jc w:val="left"/>
              <w:rPr>
                <w:rFonts w:ascii="宋体" w:hAnsi="宋体"/>
                <w:color w:val="auto"/>
              </w:rPr>
            </w:pPr>
            <w:r>
              <w:rPr>
                <w:rFonts w:hint="eastAsia" w:ascii="宋体" w:hAnsi="宋体"/>
                <w:color w:val="auto"/>
              </w:rPr>
              <w:t>特大事故、损失</w:t>
            </w:r>
          </w:p>
        </w:tc>
        <w:tc>
          <w:tcPr>
            <w:tcW w:w="2126" w:type="dxa"/>
            <w:gridSpan w:val="2"/>
            <w:vAlign w:val="top"/>
          </w:tcPr>
          <w:p>
            <w:pPr>
              <w:spacing w:line="259" w:lineRule="auto"/>
              <w:rPr>
                <w:rFonts w:ascii="宋体" w:hAnsi="宋体"/>
                <w:color w:val="auto"/>
              </w:rPr>
            </w:pPr>
            <w:r>
              <w:rPr>
                <w:rFonts w:ascii="宋体" w:hAnsi="宋体"/>
                <w:color w:val="auto"/>
              </w:rPr>
              <w:t xml:space="preserve"> </w:t>
            </w:r>
          </w:p>
        </w:tc>
        <w:tc>
          <w:tcPr>
            <w:tcW w:w="3529" w:type="dxa"/>
            <w:gridSpan w:val="2"/>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vAlign w:val="top"/>
          </w:tcPr>
          <w:p>
            <w:pPr>
              <w:spacing w:after="1" w:line="252" w:lineRule="auto"/>
              <w:jc w:val="center"/>
              <w:rPr>
                <w:rFonts w:ascii="宋体" w:hAnsi="宋体"/>
                <w:color w:val="auto"/>
              </w:rPr>
            </w:pPr>
            <w:r>
              <w:rPr>
                <w:rFonts w:ascii="宋体" w:hAnsi="宋体"/>
                <w:color w:val="auto"/>
              </w:rPr>
              <w:t>1.3</w:t>
            </w:r>
          </w:p>
        </w:tc>
        <w:tc>
          <w:tcPr>
            <w:tcW w:w="2670" w:type="dxa"/>
            <w:vAlign w:val="top"/>
          </w:tcPr>
          <w:p>
            <w:pPr>
              <w:spacing w:line="259" w:lineRule="auto"/>
              <w:jc w:val="left"/>
              <w:rPr>
                <w:rFonts w:ascii="宋体" w:hAnsi="宋体"/>
                <w:color w:val="auto"/>
              </w:rPr>
            </w:pPr>
            <w:r>
              <w:rPr>
                <w:rFonts w:hint="eastAsia" w:ascii="宋体" w:hAnsi="宋体"/>
                <w:color w:val="auto"/>
              </w:rPr>
              <w:t>恶劣事件</w:t>
            </w:r>
          </w:p>
        </w:tc>
        <w:tc>
          <w:tcPr>
            <w:tcW w:w="2126" w:type="dxa"/>
            <w:gridSpan w:val="2"/>
            <w:vAlign w:val="top"/>
          </w:tcPr>
          <w:p>
            <w:pPr>
              <w:spacing w:line="259" w:lineRule="auto"/>
              <w:rPr>
                <w:rFonts w:ascii="宋体" w:hAnsi="宋体"/>
                <w:color w:val="auto"/>
              </w:rPr>
            </w:pPr>
            <w:r>
              <w:rPr>
                <w:rFonts w:ascii="宋体" w:hAnsi="宋体"/>
                <w:color w:val="auto"/>
              </w:rPr>
              <w:t xml:space="preserve"> </w:t>
            </w:r>
          </w:p>
        </w:tc>
        <w:tc>
          <w:tcPr>
            <w:tcW w:w="3529" w:type="dxa"/>
            <w:gridSpan w:val="2"/>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vAlign w:val="top"/>
          </w:tcPr>
          <w:p>
            <w:pPr>
              <w:spacing w:line="252" w:lineRule="auto"/>
              <w:ind w:left="970" w:hanging="970"/>
              <w:jc w:val="center"/>
              <w:rPr>
                <w:rFonts w:ascii="宋体" w:hAnsi="宋体"/>
                <w:color w:val="auto"/>
              </w:rPr>
            </w:pPr>
            <w:r>
              <w:rPr>
                <w:rFonts w:ascii="宋体" w:hAnsi="宋体"/>
                <w:color w:val="auto"/>
              </w:rPr>
              <w:t>1.4</w:t>
            </w:r>
          </w:p>
        </w:tc>
        <w:tc>
          <w:tcPr>
            <w:tcW w:w="2670" w:type="dxa"/>
            <w:vAlign w:val="top"/>
          </w:tcPr>
          <w:p>
            <w:pPr>
              <w:spacing w:line="259" w:lineRule="auto"/>
              <w:jc w:val="left"/>
              <w:rPr>
                <w:rFonts w:ascii="宋体" w:hAnsi="宋体"/>
                <w:color w:val="auto"/>
              </w:rPr>
            </w:pPr>
            <w:r>
              <w:rPr>
                <w:rFonts w:hint="eastAsia" w:ascii="宋体" w:hAnsi="宋体"/>
                <w:color w:val="auto"/>
              </w:rPr>
              <w:t>遵纪守法</w:t>
            </w:r>
          </w:p>
        </w:tc>
        <w:tc>
          <w:tcPr>
            <w:tcW w:w="2126" w:type="dxa"/>
            <w:gridSpan w:val="2"/>
            <w:vAlign w:val="top"/>
          </w:tcPr>
          <w:p>
            <w:pPr>
              <w:spacing w:line="259" w:lineRule="auto"/>
              <w:rPr>
                <w:rFonts w:ascii="宋体" w:hAnsi="宋体"/>
                <w:color w:val="auto"/>
              </w:rPr>
            </w:pPr>
            <w:r>
              <w:rPr>
                <w:rFonts w:ascii="宋体" w:hAnsi="宋体"/>
                <w:color w:val="auto"/>
              </w:rPr>
              <w:t xml:space="preserve"> </w:t>
            </w:r>
          </w:p>
        </w:tc>
        <w:tc>
          <w:tcPr>
            <w:tcW w:w="3529" w:type="dxa"/>
            <w:gridSpan w:val="2"/>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vAlign w:val="top"/>
          </w:tcPr>
          <w:p>
            <w:pPr>
              <w:spacing w:line="259" w:lineRule="auto"/>
              <w:jc w:val="left"/>
              <w:rPr>
                <w:rFonts w:ascii="宋体" w:hAnsi="宋体"/>
                <w:color w:val="auto"/>
              </w:rPr>
            </w:pPr>
            <w:r>
              <w:rPr>
                <w:rFonts w:ascii="宋体" w:hAnsi="宋体" w:cs="微软雅黑"/>
                <w:b/>
                <w:color w:val="auto"/>
              </w:rPr>
              <w:t xml:space="preserve"> </w:t>
            </w:r>
            <w:r>
              <w:rPr>
                <w:rFonts w:hint="eastAsia" w:ascii="宋体" w:hAnsi="宋体" w:cs="微软雅黑"/>
                <w:b/>
                <w:color w:val="auto"/>
              </w:rPr>
              <w:t xml:space="preserve">结论：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第2节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人</w:t>
            </w:r>
            <w:r>
              <w:rPr>
                <w:rFonts w:hint="eastAsia" w:ascii="宋体" w:hAnsi="宋体" w:cs="微软雅黑"/>
                <w:color w:val="auto"/>
              </w:rPr>
              <w:t>（24）</w:t>
            </w:r>
          </w:p>
        </w:tc>
        <w:tc>
          <w:tcPr>
            <w:tcW w:w="70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hint="eastAsia" w:ascii="宋体" w:hAnsi="宋体"/>
                <w:color w:val="auto"/>
              </w:rPr>
              <w:t>2</w:t>
            </w:r>
            <w:r>
              <w:rPr>
                <w:rFonts w:ascii="宋体" w:hAnsi="宋体"/>
                <w:color w:val="auto"/>
              </w:rPr>
              <w:t>.1</w:t>
            </w:r>
          </w:p>
        </w:tc>
        <w:tc>
          <w:tcPr>
            <w:tcW w:w="4087" w:type="dxa"/>
            <w:gridSpan w:val="2"/>
            <w:vAlign w:val="top"/>
          </w:tcPr>
          <w:p>
            <w:pPr>
              <w:spacing w:line="259" w:lineRule="auto"/>
              <w:jc w:val="left"/>
              <w:rPr>
                <w:rFonts w:ascii="宋体" w:hAnsi="宋体"/>
                <w:color w:val="auto"/>
              </w:rPr>
            </w:pPr>
            <w:r>
              <w:rPr>
                <w:rFonts w:hint="eastAsia" w:ascii="宋体" w:hAnsi="宋体"/>
                <w:color w:val="auto"/>
              </w:rPr>
              <w:t>技术能力与资质</w:t>
            </w:r>
            <w:r>
              <w:rPr>
                <w:rFonts w:hint="eastAsia" w:ascii="宋体" w:hAnsi="宋体" w:cs="微软雅黑"/>
                <w:color w:val="auto"/>
              </w:rPr>
              <w:t>（4）</w:t>
            </w:r>
          </w:p>
        </w:tc>
        <w:tc>
          <w:tcPr>
            <w:tcW w:w="709" w:type="dxa"/>
            <w:vAlign w:val="top"/>
          </w:tcPr>
          <w:p>
            <w:pPr>
              <w:spacing w:line="259" w:lineRule="auto"/>
              <w:ind w:left="2"/>
              <w:rPr>
                <w:rFonts w:ascii="宋体" w:hAnsi="宋体"/>
                <w:color w:val="auto"/>
              </w:rPr>
            </w:pPr>
            <w:r>
              <w:rPr>
                <w:rFonts w:ascii="宋体" w:hAnsi="宋体"/>
                <w:color w:val="auto"/>
              </w:rPr>
              <w:t xml:space="preserve"> </w:t>
            </w:r>
          </w:p>
        </w:tc>
        <w:tc>
          <w:tcPr>
            <w:tcW w:w="3499" w:type="dxa"/>
            <w:vAlign w:val="top"/>
          </w:tcPr>
          <w:p>
            <w:pPr>
              <w:spacing w:line="259" w:lineRule="auto"/>
              <w:ind w:left="2"/>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vAlign w:val="center"/>
          </w:tcPr>
          <w:p>
            <w:pPr>
              <w:spacing w:line="276" w:lineRule="auto"/>
              <w:jc w:val="center"/>
              <w:rPr>
                <w:rFonts w:ascii="宋体" w:hAnsi="宋体"/>
                <w:color w:val="auto"/>
              </w:rPr>
            </w:pPr>
            <w:r>
              <w:rPr>
                <w:rFonts w:ascii="宋体" w:hAnsi="宋体"/>
                <w:color w:val="auto"/>
              </w:rPr>
              <w:t>2.2</w:t>
            </w:r>
          </w:p>
        </w:tc>
        <w:tc>
          <w:tcPr>
            <w:tcW w:w="4087" w:type="dxa"/>
            <w:gridSpan w:val="2"/>
            <w:vAlign w:val="center"/>
          </w:tcPr>
          <w:p>
            <w:pPr>
              <w:widowControl/>
              <w:spacing w:line="276" w:lineRule="auto"/>
              <w:jc w:val="left"/>
              <w:rPr>
                <w:rFonts w:ascii="宋体" w:hAnsi="宋体"/>
                <w:color w:val="auto"/>
              </w:rPr>
            </w:pPr>
            <w:r>
              <w:rPr>
                <w:rFonts w:hint="eastAsia" w:ascii="宋体" w:hAnsi="宋体"/>
                <w:color w:val="auto"/>
              </w:rPr>
              <w:t>工作态度与礼节</w:t>
            </w:r>
            <w:r>
              <w:rPr>
                <w:rFonts w:hint="eastAsia" w:ascii="宋体" w:hAnsi="宋体" w:cs="微软雅黑"/>
                <w:color w:val="auto"/>
              </w:rPr>
              <w:t>（4）</w:t>
            </w:r>
          </w:p>
        </w:tc>
        <w:tc>
          <w:tcPr>
            <w:tcW w:w="709" w:type="dxa"/>
            <w:vAlign w:val="center"/>
          </w:tcPr>
          <w:p>
            <w:pPr>
              <w:spacing w:line="276" w:lineRule="auto"/>
              <w:jc w:val="left"/>
              <w:rPr>
                <w:rFonts w:ascii="宋体" w:hAnsi="宋体"/>
                <w:color w:val="auto"/>
              </w:rPr>
            </w:pPr>
          </w:p>
        </w:tc>
        <w:tc>
          <w:tcPr>
            <w:tcW w:w="3499" w:type="dxa"/>
            <w:vAlign w:val="center"/>
          </w:tcPr>
          <w:p>
            <w:pPr>
              <w:spacing w:line="276" w:lineRule="auto"/>
              <w:jc w:val="left"/>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ascii="宋体" w:hAnsi="宋体"/>
                <w:color w:val="auto"/>
              </w:rPr>
              <w:t>2.3</w:t>
            </w:r>
          </w:p>
        </w:tc>
        <w:tc>
          <w:tcPr>
            <w:tcW w:w="4087" w:type="dxa"/>
            <w:gridSpan w:val="2"/>
            <w:vAlign w:val="top"/>
          </w:tcPr>
          <w:p>
            <w:pPr>
              <w:spacing w:line="252" w:lineRule="auto"/>
              <w:jc w:val="left"/>
              <w:rPr>
                <w:rFonts w:ascii="宋体" w:hAnsi="宋体"/>
                <w:color w:val="auto"/>
              </w:rPr>
            </w:pPr>
            <w:r>
              <w:rPr>
                <w:rFonts w:hint="eastAsia" w:ascii="宋体" w:hAnsi="宋体"/>
                <w:color w:val="auto"/>
              </w:rPr>
              <w:t>人员劳务关系</w:t>
            </w:r>
            <w:r>
              <w:rPr>
                <w:rFonts w:hint="eastAsia" w:ascii="宋体" w:hAnsi="宋体" w:cs="微软雅黑"/>
                <w:color w:val="auto"/>
              </w:rPr>
              <w:t>（4）</w:t>
            </w:r>
          </w:p>
        </w:tc>
        <w:tc>
          <w:tcPr>
            <w:tcW w:w="709" w:type="dxa"/>
            <w:vAlign w:val="top"/>
          </w:tcPr>
          <w:p>
            <w:pPr>
              <w:spacing w:line="252" w:lineRule="auto"/>
              <w:rPr>
                <w:rFonts w:ascii="宋体" w:hAnsi="宋体"/>
                <w:color w:val="auto"/>
              </w:rPr>
            </w:pPr>
            <w:r>
              <w:rPr>
                <w:rFonts w:ascii="宋体" w:hAnsi="宋体"/>
                <w:color w:val="auto"/>
              </w:rPr>
              <w:t xml:space="preserve"> </w:t>
            </w:r>
          </w:p>
        </w:tc>
        <w:tc>
          <w:tcPr>
            <w:tcW w:w="3499" w:type="dxa"/>
            <w:vAlign w:val="top"/>
          </w:tcPr>
          <w:p>
            <w:pPr>
              <w:spacing w:line="252"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2.4</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协调</w:t>
            </w:r>
            <w:r>
              <w:rPr>
                <w:rFonts w:hint="eastAsia" w:ascii="宋体" w:hAnsi="宋体"/>
                <w:color w:val="auto"/>
                <w:lang w:eastAsia="zh-CN"/>
              </w:rPr>
              <w:t>、</w:t>
            </w:r>
            <w:r>
              <w:rPr>
                <w:rFonts w:hint="eastAsia" w:ascii="宋体" w:hAnsi="宋体"/>
                <w:color w:val="auto"/>
              </w:rPr>
              <w:t>控制和监管的回应</w:t>
            </w:r>
            <w:r>
              <w:rPr>
                <w:rFonts w:hint="eastAsia" w:ascii="宋体" w:hAnsi="宋体" w:cs="微软雅黑"/>
                <w:color w:val="auto"/>
              </w:rPr>
              <w:t>（4）</w:t>
            </w:r>
          </w:p>
        </w:tc>
        <w:tc>
          <w:tcPr>
            <w:tcW w:w="709" w:type="dxa"/>
            <w:vAlign w:val="top"/>
          </w:tcPr>
          <w:p>
            <w:pPr>
              <w:spacing w:line="259" w:lineRule="auto"/>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2.5</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员工的伦理和纪律</w:t>
            </w:r>
            <w:r>
              <w:rPr>
                <w:rFonts w:hint="eastAsia" w:ascii="宋体" w:hAnsi="宋体" w:cs="微软雅黑"/>
                <w:color w:val="auto"/>
              </w:rPr>
              <w:t>（4）</w:t>
            </w:r>
          </w:p>
        </w:tc>
        <w:tc>
          <w:tcPr>
            <w:tcW w:w="709" w:type="dxa"/>
            <w:vAlign w:val="top"/>
          </w:tcPr>
          <w:p>
            <w:pPr>
              <w:spacing w:line="259" w:lineRule="auto"/>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2.6</w:t>
            </w:r>
          </w:p>
        </w:tc>
        <w:tc>
          <w:tcPr>
            <w:tcW w:w="4087" w:type="dxa"/>
            <w:gridSpan w:val="2"/>
            <w:vAlign w:val="top"/>
          </w:tcPr>
          <w:p>
            <w:pPr>
              <w:spacing w:line="259" w:lineRule="auto"/>
              <w:jc w:val="left"/>
              <w:rPr>
                <w:rFonts w:ascii="宋体" w:hAnsi="宋体"/>
                <w:color w:val="auto"/>
              </w:rPr>
            </w:pPr>
            <w:r>
              <w:rPr>
                <w:rFonts w:hint="eastAsia" w:ascii="宋体" w:hAnsi="宋体"/>
                <w:color w:val="auto"/>
              </w:rPr>
              <w:t>企业文化和其他要求的认同</w:t>
            </w:r>
            <w:r>
              <w:rPr>
                <w:rFonts w:hint="eastAsia" w:ascii="宋体" w:hAnsi="宋体" w:cs="微软雅黑"/>
                <w:color w:val="auto"/>
              </w:rPr>
              <w:t>（4）</w:t>
            </w:r>
          </w:p>
        </w:tc>
        <w:tc>
          <w:tcPr>
            <w:tcW w:w="709" w:type="dxa"/>
            <w:vAlign w:val="top"/>
          </w:tcPr>
          <w:p>
            <w:pPr>
              <w:spacing w:line="259" w:lineRule="auto"/>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第3节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质量</w:t>
            </w:r>
            <w:r>
              <w:rPr>
                <w:rFonts w:hint="eastAsia" w:ascii="宋体" w:hAnsi="宋体" w:cs="微软雅黑"/>
                <w:color w:val="auto"/>
              </w:rPr>
              <w:t>（30）</w:t>
            </w:r>
          </w:p>
        </w:tc>
        <w:tc>
          <w:tcPr>
            <w:tcW w:w="709" w:type="dxa"/>
            <w:shd w:val="clear" w:color="auto" w:fill="D9E2F3"/>
            <w:vAlign w:val="top"/>
          </w:tcPr>
          <w:p>
            <w:pPr>
              <w:spacing w:after="84" w:line="259" w:lineRule="auto"/>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vAlign w:val="top"/>
          </w:tcPr>
          <w:p>
            <w:pPr>
              <w:spacing w:after="10" w:line="252" w:lineRule="auto"/>
              <w:jc w:val="center"/>
              <w:rPr>
                <w:rFonts w:ascii="宋体" w:hAnsi="宋体"/>
                <w:color w:val="auto"/>
              </w:rPr>
            </w:pPr>
            <w:r>
              <w:rPr>
                <w:rFonts w:ascii="宋体" w:hAnsi="宋体"/>
                <w:color w:val="auto"/>
              </w:rPr>
              <w:t>3.1</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台账、资料管理质量</w:t>
            </w:r>
            <w:r>
              <w:rPr>
                <w:rFonts w:hint="eastAsia" w:ascii="宋体" w:hAnsi="宋体" w:cs="微软雅黑"/>
                <w:color w:val="auto"/>
              </w:rPr>
              <w:t>（5）</w:t>
            </w:r>
          </w:p>
        </w:tc>
        <w:tc>
          <w:tcPr>
            <w:tcW w:w="709" w:type="dxa"/>
            <w:vAlign w:val="top"/>
          </w:tcPr>
          <w:p>
            <w:pPr>
              <w:spacing w:line="259" w:lineRule="auto"/>
              <w:ind w:left="2"/>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after="10" w:line="252" w:lineRule="auto"/>
              <w:jc w:val="center"/>
              <w:rPr>
                <w:rFonts w:ascii="宋体" w:hAnsi="宋体"/>
                <w:color w:val="auto"/>
              </w:rPr>
            </w:pPr>
            <w:r>
              <w:rPr>
                <w:rFonts w:ascii="宋体" w:hAnsi="宋体"/>
                <w:color w:val="auto"/>
              </w:rPr>
              <w:t>3.2</w:t>
            </w:r>
          </w:p>
        </w:tc>
        <w:tc>
          <w:tcPr>
            <w:tcW w:w="4087" w:type="dxa"/>
            <w:gridSpan w:val="2"/>
            <w:vAlign w:val="top"/>
          </w:tcPr>
          <w:p>
            <w:pPr>
              <w:spacing w:line="259" w:lineRule="auto"/>
              <w:jc w:val="left"/>
              <w:rPr>
                <w:rFonts w:ascii="宋体" w:hAnsi="宋体"/>
                <w:color w:val="auto"/>
              </w:rPr>
            </w:pPr>
            <w:r>
              <w:rPr>
                <w:rFonts w:hint="eastAsia" w:ascii="宋体" w:hAnsi="宋体"/>
                <w:color w:val="auto"/>
              </w:rPr>
              <w:t>设备修复率</w:t>
            </w:r>
            <w:r>
              <w:rPr>
                <w:rFonts w:hint="eastAsia" w:ascii="宋体" w:hAnsi="宋体" w:cs="微软雅黑"/>
                <w:color w:val="auto"/>
              </w:rPr>
              <w:t>（5）</w:t>
            </w:r>
          </w:p>
        </w:tc>
        <w:tc>
          <w:tcPr>
            <w:tcW w:w="709" w:type="dxa"/>
            <w:vAlign w:val="top"/>
          </w:tcPr>
          <w:p>
            <w:pPr>
              <w:spacing w:line="259" w:lineRule="auto"/>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after="10" w:line="252" w:lineRule="auto"/>
              <w:jc w:val="center"/>
              <w:rPr>
                <w:rFonts w:ascii="宋体" w:hAnsi="宋体"/>
                <w:color w:val="auto"/>
              </w:rPr>
            </w:pPr>
            <w:r>
              <w:rPr>
                <w:rFonts w:ascii="宋体" w:hAnsi="宋体"/>
                <w:color w:val="auto"/>
              </w:rPr>
              <w:t>3.3</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人员管理质量（5）</w:t>
            </w:r>
          </w:p>
        </w:tc>
        <w:tc>
          <w:tcPr>
            <w:tcW w:w="709" w:type="dxa"/>
            <w:vAlign w:val="top"/>
          </w:tcPr>
          <w:p>
            <w:pPr>
              <w:spacing w:line="259" w:lineRule="auto"/>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after="10" w:line="252" w:lineRule="auto"/>
              <w:jc w:val="center"/>
              <w:rPr>
                <w:rFonts w:ascii="宋体" w:hAnsi="宋体"/>
                <w:color w:val="auto"/>
              </w:rPr>
            </w:pPr>
            <w:r>
              <w:rPr>
                <w:rFonts w:ascii="宋体" w:hAnsi="宋体"/>
                <w:color w:val="auto"/>
              </w:rPr>
              <w:t>3.4</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设备故障率（5）</w:t>
            </w:r>
          </w:p>
        </w:tc>
        <w:tc>
          <w:tcPr>
            <w:tcW w:w="709" w:type="dxa"/>
            <w:vAlign w:val="top"/>
          </w:tcPr>
          <w:p>
            <w:pPr>
              <w:spacing w:line="259" w:lineRule="auto"/>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vAlign w:val="top"/>
          </w:tcPr>
          <w:p>
            <w:pPr>
              <w:spacing w:after="10" w:line="252" w:lineRule="auto"/>
              <w:jc w:val="center"/>
              <w:rPr>
                <w:rFonts w:ascii="宋体" w:hAnsi="宋体"/>
                <w:color w:val="auto"/>
              </w:rPr>
            </w:pPr>
            <w:r>
              <w:rPr>
                <w:rFonts w:ascii="宋体" w:hAnsi="宋体"/>
                <w:color w:val="auto"/>
              </w:rPr>
              <w:t>3.5</w:t>
            </w:r>
          </w:p>
        </w:tc>
        <w:tc>
          <w:tcPr>
            <w:tcW w:w="4087" w:type="dxa"/>
            <w:gridSpan w:val="2"/>
            <w:vAlign w:val="top"/>
          </w:tcPr>
          <w:p>
            <w:pPr>
              <w:spacing w:line="259" w:lineRule="auto"/>
              <w:jc w:val="left"/>
              <w:rPr>
                <w:rFonts w:ascii="宋体" w:hAnsi="宋体"/>
                <w:color w:val="auto"/>
              </w:rPr>
            </w:pPr>
            <w:r>
              <w:rPr>
                <w:rFonts w:hint="eastAsia" w:ascii="宋体" w:hAnsi="宋体"/>
                <w:color w:val="auto"/>
              </w:rPr>
              <w:t>人员培训质量</w:t>
            </w:r>
            <w:r>
              <w:rPr>
                <w:rFonts w:hint="eastAsia" w:ascii="宋体" w:hAnsi="宋体" w:cs="微软雅黑"/>
                <w:color w:val="auto"/>
              </w:rPr>
              <w:t>（5）</w:t>
            </w:r>
          </w:p>
        </w:tc>
        <w:tc>
          <w:tcPr>
            <w:tcW w:w="709" w:type="dxa"/>
            <w:vAlign w:val="top"/>
          </w:tcPr>
          <w:p>
            <w:pPr>
              <w:spacing w:line="259" w:lineRule="auto"/>
              <w:ind w:right="45"/>
              <w:jc w:val="left"/>
              <w:rPr>
                <w:rFonts w:ascii="宋体" w:hAnsi="宋体" w:cs="微软雅黑"/>
                <w:b/>
                <w:color w:val="auto"/>
              </w:rPr>
            </w:pPr>
          </w:p>
        </w:tc>
        <w:tc>
          <w:tcPr>
            <w:tcW w:w="3499" w:type="dxa"/>
            <w:vAlign w:val="top"/>
          </w:tcPr>
          <w:p>
            <w:pPr>
              <w:spacing w:line="259" w:lineRule="auto"/>
              <w:ind w:right="45"/>
              <w:rPr>
                <w:rFonts w:ascii="宋体" w:hAnsi="宋体" w:cs="微软雅黑"/>
                <w:b/>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vAlign w:val="top"/>
          </w:tcPr>
          <w:p>
            <w:pPr>
              <w:spacing w:line="259" w:lineRule="auto"/>
              <w:ind w:right="44"/>
              <w:jc w:val="center"/>
              <w:rPr>
                <w:rFonts w:ascii="宋体" w:hAnsi="宋体"/>
                <w:color w:val="auto"/>
              </w:rPr>
            </w:pPr>
            <w:r>
              <w:rPr>
                <w:rFonts w:ascii="宋体" w:hAnsi="宋体"/>
                <w:color w:val="auto"/>
              </w:rPr>
              <w:t>3.6</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应急事件处理质量</w:t>
            </w:r>
            <w:r>
              <w:rPr>
                <w:rFonts w:hint="eastAsia" w:ascii="宋体" w:hAnsi="宋体" w:cs="微软雅黑"/>
                <w:color w:val="auto"/>
              </w:rPr>
              <w:t>（5）</w:t>
            </w:r>
          </w:p>
        </w:tc>
        <w:tc>
          <w:tcPr>
            <w:tcW w:w="709" w:type="dxa"/>
            <w:vAlign w:val="top"/>
          </w:tcPr>
          <w:p>
            <w:pPr>
              <w:spacing w:line="259" w:lineRule="auto"/>
              <w:ind w:left="2"/>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第4节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安全</w:t>
            </w:r>
            <w:r>
              <w:rPr>
                <w:rFonts w:hint="eastAsia" w:ascii="宋体" w:hAnsi="宋体" w:cs="微软雅黑"/>
                <w:color w:val="auto"/>
              </w:rPr>
              <w:t>（12）</w:t>
            </w:r>
          </w:p>
        </w:tc>
        <w:tc>
          <w:tcPr>
            <w:tcW w:w="709" w:type="dxa"/>
            <w:shd w:val="clear" w:color="auto" w:fill="D9E2F3"/>
            <w:vAlign w:val="top"/>
          </w:tcPr>
          <w:p>
            <w:pPr>
              <w:spacing w:after="84" w:line="259" w:lineRule="auto"/>
              <w:ind w:right="26"/>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ascii="宋体" w:hAnsi="宋体"/>
                <w:color w:val="auto"/>
              </w:rPr>
              <w:t>4.1</w:t>
            </w:r>
          </w:p>
        </w:tc>
        <w:tc>
          <w:tcPr>
            <w:tcW w:w="4087" w:type="dxa"/>
            <w:gridSpan w:val="2"/>
            <w:vAlign w:val="top"/>
          </w:tcPr>
          <w:p>
            <w:pPr>
              <w:spacing w:line="259" w:lineRule="auto"/>
              <w:jc w:val="left"/>
              <w:rPr>
                <w:rFonts w:ascii="宋体" w:hAnsi="宋体"/>
                <w:color w:val="auto"/>
              </w:rPr>
            </w:pPr>
            <w:r>
              <w:rPr>
                <w:rFonts w:hint="eastAsia" w:ascii="宋体" w:hAnsi="宋体"/>
                <w:color w:val="auto"/>
              </w:rPr>
              <w:t>总体安全意识的表现</w:t>
            </w:r>
            <w:r>
              <w:rPr>
                <w:rFonts w:hint="eastAsia" w:ascii="宋体" w:hAnsi="宋体" w:cs="微软雅黑"/>
                <w:color w:val="auto"/>
              </w:rPr>
              <w:t>（4）</w:t>
            </w:r>
          </w:p>
        </w:tc>
        <w:tc>
          <w:tcPr>
            <w:tcW w:w="709" w:type="dxa"/>
            <w:vAlign w:val="top"/>
          </w:tcPr>
          <w:p>
            <w:pPr>
              <w:spacing w:line="259" w:lineRule="auto"/>
              <w:ind w:left="2"/>
              <w:jc w:val="center"/>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ascii="宋体" w:hAnsi="宋体"/>
                <w:color w:val="auto"/>
              </w:rPr>
              <w:t>4.2</w:t>
            </w:r>
          </w:p>
        </w:tc>
        <w:tc>
          <w:tcPr>
            <w:tcW w:w="4087" w:type="dxa"/>
            <w:gridSpan w:val="2"/>
            <w:vAlign w:val="top"/>
          </w:tcPr>
          <w:p>
            <w:pPr>
              <w:spacing w:line="259" w:lineRule="auto"/>
              <w:jc w:val="left"/>
              <w:rPr>
                <w:rFonts w:ascii="宋体" w:hAnsi="宋体"/>
                <w:color w:val="auto"/>
              </w:rPr>
            </w:pPr>
            <w:r>
              <w:rPr>
                <w:rFonts w:hint="eastAsia" w:ascii="宋体" w:hAnsi="宋体"/>
                <w:color w:val="auto"/>
              </w:rPr>
              <w:t>提供和维护安全的工作环境</w:t>
            </w:r>
            <w:r>
              <w:rPr>
                <w:rFonts w:hint="eastAsia" w:ascii="宋体" w:hAnsi="宋体" w:cs="微软雅黑"/>
                <w:color w:val="auto"/>
              </w:rPr>
              <w:t>（4）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ascii="宋体" w:hAnsi="宋体"/>
                <w:color w:val="auto"/>
              </w:rPr>
              <w:t>4.3</w:t>
            </w:r>
          </w:p>
        </w:tc>
        <w:tc>
          <w:tcPr>
            <w:tcW w:w="4087" w:type="dxa"/>
            <w:gridSpan w:val="2"/>
            <w:vAlign w:val="top"/>
          </w:tcPr>
          <w:p>
            <w:pPr>
              <w:spacing w:line="259" w:lineRule="auto"/>
              <w:jc w:val="left"/>
              <w:rPr>
                <w:rFonts w:ascii="宋体" w:hAnsi="宋体"/>
                <w:color w:val="auto"/>
              </w:rPr>
            </w:pPr>
            <w:r>
              <w:rPr>
                <w:rFonts w:hint="eastAsia" w:ascii="宋体" w:hAnsi="宋体"/>
                <w:color w:val="auto"/>
              </w:rPr>
              <w:t>安全措施/制度/体系的实施或整改</w:t>
            </w:r>
            <w:r>
              <w:rPr>
                <w:rFonts w:hint="eastAsia" w:ascii="宋体" w:hAnsi="宋体" w:cs="微软雅黑"/>
                <w:color w:val="auto"/>
              </w:rPr>
              <w:t>（4）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r>
              <w:rPr>
                <w:rFonts w:hint="eastAsia" w:ascii="宋体" w:hAnsi="宋体" w:cs="微软雅黑"/>
                <w:b/>
                <w:color w:val="auto"/>
              </w:rPr>
              <w:t xml:space="preserve">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第5节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过程</w:t>
            </w:r>
            <w:r>
              <w:rPr>
                <w:rFonts w:hint="eastAsia" w:ascii="宋体" w:hAnsi="宋体" w:cs="微软雅黑"/>
                <w:color w:val="auto"/>
              </w:rPr>
              <w:t>（16）</w:t>
            </w:r>
          </w:p>
        </w:tc>
        <w:tc>
          <w:tcPr>
            <w:tcW w:w="709" w:type="dxa"/>
            <w:shd w:val="clear" w:color="auto" w:fill="D9E2F3"/>
            <w:vAlign w:val="top"/>
          </w:tcPr>
          <w:p>
            <w:pPr>
              <w:spacing w:after="84" w:line="259" w:lineRule="auto"/>
              <w:ind w:right="26"/>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hint="eastAsia" w:ascii="宋体" w:hAnsi="宋体"/>
                <w:color w:val="auto"/>
              </w:rPr>
              <w:t>5.1</w:t>
            </w:r>
          </w:p>
        </w:tc>
        <w:tc>
          <w:tcPr>
            <w:tcW w:w="4087" w:type="dxa"/>
            <w:gridSpan w:val="2"/>
            <w:vAlign w:val="top"/>
          </w:tcPr>
          <w:p>
            <w:pPr>
              <w:spacing w:line="259" w:lineRule="auto"/>
              <w:jc w:val="left"/>
              <w:rPr>
                <w:rFonts w:ascii="宋体" w:hAnsi="宋体" w:cs="微软雅黑"/>
                <w:color w:val="auto"/>
              </w:rPr>
            </w:pPr>
            <w:r>
              <w:rPr>
                <w:rFonts w:hint="eastAsia" w:ascii="宋体" w:hAnsi="宋体" w:cs="微软雅黑"/>
                <w:color w:val="auto"/>
              </w:rPr>
              <w:t>工作计划方案的充分性和质量（4）</w:t>
            </w:r>
          </w:p>
        </w:tc>
        <w:tc>
          <w:tcPr>
            <w:tcW w:w="709" w:type="dxa"/>
            <w:vAlign w:val="top"/>
          </w:tcPr>
          <w:p>
            <w:pPr>
              <w:spacing w:line="259" w:lineRule="auto"/>
              <w:ind w:left="2"/>
              <w:jc w:val="center"/>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ascii="宋体" w:hAnsi="宋体"/>
                <w:color w:val="auto"/>
              </w:rPr>
              <w:t>5.</w:t>
            </w:r>
            <w:r>
              <w:rPr>
                <w:rFonts w:hint="eastAsia" w:ascii="宋体" w:hAnsi="宋体"/>
                <w:color w:val="auto"/>
              </w:rPr>
              <w:t>2</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方案执行情况（4）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ascii="宋体" w:hAnsi="宋体"/>
                <w:color w:val="auto"/>
              </w:rPr>
              <w:t>5.</w:t>
            </w:r>
            <w:r>
              <w:rPr>
                <w:rFonts w:hint="eastAsia" w:ascii="宋体" w:hAnsi="宋体"/>
                <w:color w:val="auto"/>
              </w:rPr>
              <w:t>3</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让雇主了解工作进展情况（4）</w:t>
            </w:r>
          </w:p>
        </w:tc>
        <w:tc>
          <w:tcPr>
            <w:tcW w:w="709" w:type="dxa"/>
            <w:vAlign w:val="top"/>
          </w:tcPr>
          <w:p>
            <w:pPr>
              <w:spacing w:line="259" w:lineRule="auto"/>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5.4</w:t>
            </w:r>
          </w:p>
        </w:tc>
        <w:tc>
          <w:tcPr>
            <w:tcW w:w="4087" w:type="dxa"/>
            <w:gridSpan w:val="2"/>
            <w:vAlign w:val="top"/>
          </w:tcPr>
          <w:p>
            <w:pPr>
              <w:spacing w:line="259" w:lineRule="auto"/>
              <w:jc w:val="left"/>
              <w:rPr>
                <w:rFonts w:ascii="宋体" w:hAnsi="宋体" w:cs="微软雅黑"/>
                <w:color w:val="auto"/>
              </w:rPr>
            </w:pPr>
            <w:r>
              <w:rPr>
                <w:rFonts w:hint="eastAsia" w:ascii="宋体" w:hAnsi="宋体" w:cs="微软雅黑"/>
                <w:color w:val="auto"/>
              </w:rPr>
              <w:t>减轻损失/追赶计划所采取的措施（4）</w:t>
            </w:r>
          </w:p>
        </w:tc>
        <w:tc>
          <w:tcPr>
            <w:tcW w:w="709" w:type="dxa"/>
            <w:vAlign w:val="top"/>
          </w:tcPr>
          <w:p>
            <w:pPr>
              <w:spacing w:line="259" w:lineRule="auto"/>
              <w:rPr>
                <w:rFonts w:ascii="宋体" w:hAnsi="宋体"/>
                <w:color w:val="auto"/>
              </w:rPr>
            </w:pP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r>
              <w:rPr>
                <w:rFonts w:hint="eastAsia" w:ascii="宋体" w:hAnsi="宋体" w:cs="微软雅黑"/>
                <w:b/>
                <w:color w:val="auto"/>
              </w:rPr>
              <w:t xml:space="preserve">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第6节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资源</w:t>
            </w:r>
            <w:r>
              <w:rPr>
                <w:rFonts w:hint="eastAsia" w:ascii="宋体" w:hAnsi="宋体" w:cs="微软雅黑"/>
                <w:color w:val="auto"/>
              </w:rPr>
              <w:t>（12）</w:t>
            </w:r>
          </w:p>
        </w:tc>
        <w:tc>
          <w:tcPr>
            <w:tcW w:w="70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ascii="宋体" w:hAnsi="宋体"/>
                <w:color w:val="auto"/>
              </w:rPr>
              <w:t>6.1</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劳动力资源的充分性（4）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ascii="宋体" w:hAnsi="宋体"/>
                <w:color w:val="auto"/>
              </w:rPr>
              <w:t>6.2</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工具、消耗品等资源的充分性（4）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ascii="宋体" w:hAnsi="宋体"/>
                <w:color w:val="auto"/>
              </w:rPr>
              <w:t>6.3</w:t>
            </w:r>
          </w:p>
        </w:tc>
        <w:tc>
          <w:tcPr>
            <w:tcW w:w="4087" w:type="dxa"/>
            <w:gridSpan w:val="2"/>
            <w:vAlign w:val="top"/>
          </w:tcPr>
          <w:p>
            <w:pPr>
              <w:spacing w:line="259" w:lineRule="auto"/>
              <w:jc w:val="left"/>
              <w:rPr>
                <w:rFonts w:ascii="宋体" w:hAnsi="宋体"/>
                <w:color w:val="auto"/>
              </w:rPr>
            </w:pPr>
            <w:r>
              <w:rPr>
                <w:rFonts w:hint="eastAsia" w:ascii="宋体" w:hAnsi="宋体" w:cs="微软雅黑"/>
                <w:color w:val="auto"/>
              </w:rPr>
              <w:t>资源的开源节流（4）</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vAlign w:val="top"/>
          </w:tcPr>
          <w:p>
            <w:pPr>
              <w:spacing w:line="259" w:lineRule="auto"/>
              <w:jc w:val="left"/>
              <w:rPr>
                <w:rFonts w:ascii="宋体" w:hAnsi="宋体"/>
                <w:color w:val="auto"/>
              </w:rPr>
            </w:pPr>
            <w:r>
              <w:rPr>
                <w:rFonts w:hint="eastAsia" w:ascii="宋体" w:hAnsi="宋体" w:cs="微软雅黑"/>
                <w:b/>
                <w:color w:val="auto"/>
              </w:rPr>
              <w:t xml:space="preserve">分项分值：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第7节</w:t>
            </w:r>
          </w:p>
        </w:tc>
        <w:tc>
          <w:tcPr>
            <w:tcW w:w="4087" w:type="dxa"/>
            <w:gridSpan w:val="2"/>
            <w:shd w:val="clear" w:color="auto" w:fill="D9E2F3"/>
            <w:vAlign w:val="top"/>
          </w:tcPr>
          <w:p>
            <w:pPr>
              <w:spacing w:line="259" w:lineRule="auto"/>
              <w:jc w:val="center"/>
              <w:rPr>
                <w:rFonts w:ascii="宋体" w:hAnsi="宋体" w:cs="微软雅黑"/>
                <w:b/>
                <w:color w:val="auto"/>
              </w:rPr>
            </w:pPr>
            <w:r>
              <w:rPr>
                <w:rFonts w:hint="eastAsia" w:ascii="宋体" w:hAnsi="宋体" w:cs="微软雅黑"/>
                <w:b/>
                <w:color w:val="auto"/>
              </w:rPr>
              <w:t>其他</w:t>
            </w:r>
            <w:r>
              <w:rPr>
                <w:rFonts w:hint="eastAsia" w:ascii="宋体" w:hAnsi="宋体" w:cs="微软雅黑"/>
                <w:color w:val="auto"/>
              </w:rPr>
              <w:t>（6）</w:t>
            </w:r>
          </w:p>
        </w:tc>
        <w:tc>
          <w:tcPr>
            <w:tcW w:w="70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9E2F3"/>
            <w:vAlign w:val="top"/>
          </w:tcPr>
          <w:p>
            <w:pPr>
              <w:spacing w:line="259" w:lineRule="auto"/>
              <w:ind w:right="45"/>
              <w:jc w:val="center"/>
              <w:rPr>
                <w:rFonts w:ascii="宋体" w:hAnsi="宋体" w:cs="微软雅黑"/>
                <w:b/>
                <w:color w:val="auto"/>
              </w:rPr>
            </w:pPr>
            <w:r>
              <w:rPr>
                <w:rFonts w:hint="eastAsia" w:ascii="宋体" w:hAnsi="宋体" w:cs="微软雅黑"/>
                <w:b/>
                <w:color w:val="auto"/>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vAlign w:val="top"/>
          </w:tcPr>
          <w:p>
            <w:pPr>
              <w:spacing w:line="253" w:lineRule="auto"/>
              <w:jc w:val="center"/>
              <w:rPr>
                <w:rFonts w:ascii="宋体" w:hAnsi="宋体"/>
                <w:color w:val="auto"/>
              </w:rPr>
            </w:pPr>
            <w:r>
              <w:rPr>
                <w:rFonts w:ascii="宋体" w:hAnsi="宋体"/>
                <w:color w:val="auto"/>
              </w:rPr>
              <w:t>7.1</w:t>
            </w:r>
          </w:p>
        </w:tc>
        <w:tc>
          <w:tcPr>
            <w:tcW w:w="4087" w:type="dxa"/>
            <w:gridSpan w:val="2"/>
            <w:vAlign w:val="top"/>
          </w:tcPr>
          <w:p>
            <w:pPr>
              <w:spacing w:line="259" w:lineRule="auto"/>
              <w:jc w:val="left"/>
              <w:rPr>
                <w:rFonts w:ascii="宋体" w:hAnsi="宋体"/>
                <w:color w:val="auto"/>
              </w:rPr>
            </w:pPr>
            <w:r>
              <w:rPr>
                <w:rFonts w:hint="eastAsia" w:ascii="宋体" w:hAnsi="宋体"/>
                <w:color w:val="auto"/>
              </w:rPr>
              <w:t>用户满意度</w:t>
            </w:r>
            <w:r>
              <w:rPr>
                <w:rFonts w:hint="eastAsia" w:ascii="宋体" w:hAnsi="宋体" w:cs="微软雅黑"/>
                <w:color w:val="auto"/>
              </w:rPr>
              <w:t>（6）</w:t>
            </w:r>
          </w:p>
        </w:tc>
        <w:tc>
          <w:tcPr>
            <w:tcW w:w="709" w:type="dxa"/>
            <w:vAlign w:val="top"/>
          </w:tcPr>
          <w:p>
            <w:pPr>
              <w:spacing w:line="259" w:lineRule="auto"/>
              <w:ind w:left="2"/>
              <w:jc w:val="center"/>
              <w:rPr>
                <w:rFonts w:ascii="宋体" w:hAnsi="宋体"/>
                <w:color w:val="auto"/>
              </w:rPr>
            </w:pPr>
            <w:r>
              <w:rPr>
                <w:rFonts w:ascii="宋体" w:hAnsi="宋体"/>
                <w:color w:val="auto"/>
              </w:rPr>
              <w:t xml:space="preserve">  </w:t>
            </w:r>
          </w:p>
        </w:tc>
        <w:tc>
          <w:tcPr>
            <w:tcW w:w="3499" w:type="dxa"/>
            <w:vAlign w:val="top"/>
          </w:tcPr>
          <w:p>
            <w:pPr>
              <w:spacing w:line="259" w:lineRule="auto"/>
              <w:rPr>
                <w:rFonts w:ascii="宋体" w:hAnsi="宋体"/>
                <w:color w:val="auto"/>
              </w:rPr>
            </w:pP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61" w:hRule="atLeast"/>
          <w:jc w:val="center"/>
        </w:trPr>
        <w:tc>
          <w:tcPr>
            <w:tcW w:w="9503" w:type="dxa"/>
            <w:gridSpan w:val="5"/>
            <w:shd w:val="clear" w:color="auto" w:fill="FFFFFF"/>
            <w:vAlign w:val="top"/>
          </w:tcPr>
          <w:p>
            <w:pPr>
              <w:spacing w:line="259" w:lineRule="auto"/>
              <w:jc w:val="left"/>
              <w:rPr>
                <w:rFonts w:ascii="宋体" w:hAnsi="宋体" w:cs="微软雅黑"/>
                <w:b/>
                <w:color w:val="auto"/>
              </w:rPr>
            </w:pPr>
            <w:r>
              <w:rPr>
                <w:rFonts w:hint="eastAsia" w:ascii="宋体" w:hAnsi="宋体" w:cs="微软雅黑"/>
                <w:b/>
                <w:color w:val="auto"/>
              </w:rPr>
              <w:t xml:space="preserve">分项分值：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vAlign w:val="top"/>
          </w:tcPr>
          <w:p>
            <w:pPr>
              <w:spacing w:line="259" w:lineRule="auto"/>
              <w:jc w:val="center"/>
              <w:rPr>
                <w:rFonts w:ascii="宋体" w:hAnsi="宋体" w:cs="微软雅黑"/>
                <w:b/>
                <w:color w:val="auto"/>
              </w:rPr>
            </w:pPr>
            <w:r>
              <w:rPr>
                <w:rFonts w:hint="eastAsia" w:ascii="宋体" w:hAnsi="宋体" w:cs="微软雅黑"/>
                <w:b/>
                <w:color w:val="auto"/>
              </w:rPr>
              <w:t>第8节</w:t>
            </w:r>
          </w:p>
        </w:tc>
        <w:tc>
          <w:tcPr>
            <w:tcW w:w="4087" w:type="dxa"/>
            <w:gridSpan w:val="2"/>
            <w:shd w:val="clear" w:color="auto" w:fill="DEEAF6"/>
            <w:vAlign w:val="top"/>
          </w:tcPr>
          <w:p>
            <w:pPr>
              <w:spacing w:line="259" w:lineRule="auto"/>
              <w:jc w:val="center"/>
              <w:rPr>
                <w:rFonts w:ascii="宋体" w:hAnsi="宋体" w:cs="微软雅黑"/>
                <w:b/>
                <w:color w:val="auto"/>
              </w:rPr>
            </w:pPr>
            <w:r>
              <w:rPr>
                <w:rFonts w:hint="eastAsia" w:ascii="宋体" w:hAnsi="宋体" w:cs="微软雅黑"/>
                <w:b/>
                <w:color w:val="auto"/>
              </w:rPr>
              <w:t>加分项</w:t>
            </w:r>
            <w:r>
              <w:rPr>
                <w:rFonts w:hint="eastAsia" w:ascii="宋体" w:hAnsi="宋体" w:cs="微软雅黑"/>
                <w:color w:val="auto"/>
              </w:rPr>
              <w:t>（10）</w:t>
            </w:r>
          </w:p>
        </w:tc>
        <w:tc>
          <w:tcPr>
            <w:tcW w:w="709" w:type="dxa"/>
            <w:shd w:val="clear" w:color="auto" w:fill="DEEAF6"/>
            <w:vAlign w:val="top"/>
          </w:tcPr>
          <w:p>
            <w:pPr>
              <w:spacing w:line="259" w:lineRule="auto"/>
              <w:jc w:val="center"/>
              <w:rPr>
                <w:rFonts w:ascii="宋体" w:hAnsi="宋体" w:cs="微软雅黑"/>
                <w:b/>
                <w:color w:val="auto"/>
              </w:rPr>
            </w:pPr>
            <w:r>
              <w:rPr>
                <w:rFonts w:hint="eastAsia" w:ascii="宋体" w:hAnsi="宋体" w:cs="微软雅黑"/>
                <w:b/>
                <w:color w:val="auto"/>
              </w:rPr>
              <w:t>分值</w:t>
            </w:r>
          </w:p>
        </w:tc>
        <w:tc>
          <w:tcPr>
            <w:tcW w:w="3499" w:type="dxa"/>
            <w:shd w:val="clear" w:color="auto" w:fill="DEEAF6"/>
            <w:vAlign w:val="top"/>
          </w:tcPr>
          <w:p>
            <w:pPr>
              <w:spacing w:line="259" w:lineRule="auto"/>
              <w:ind w:right="3"/>
              <w:jc w:val="center"/>
              <w:rPr>
                <w:rFonts w:ascii="宋体" w:hAnsi="宋体" w:cs="微软雅黑"/>
                <w:b/>
                <w:color w:val="auto"/>
              </w:rPr>
            </w:pPr>
            <w:r>
              <w:rPr>
                <w:rFonts w:hint="eastAsia" w:ascii="宋体" w:hAnsi="宋体" w:eastAsia="宋体" w:cs="微软雅黑"/>
                <w:b/>
                <w:color w:val="auto"/>
              </w:rPr>
              <w:t>加</w:t>
            </w:r>
            <w:r>
              <w:rPr>
                <w:rFonts w:hint="eastAsia" w:ascii="宋体" w:hAnsi="宋体" w:cs="微软雅黑"/>
                <w:b/>
                <w:color w:val="auto"/>
              </w:rPr>
              <w:t>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vAlign w:val="top"/>
          </w:tcPr>
          <w:p>
            <w:pPr>
              <w:spacing w:line="252" w:lineRule="auto"/>
              <w:jc w:val="center"/>
              <w:rPr>
                <w:rFonts w:ascii="宋体" w:hAnsi="宋体"/>
                <w:color w:val="auto"/>
              </w:rPr>
            </w:pPr>
            <w:r>
              <w:rPr>
                <w:rFonts w:hint="eastAsia" w:ascii="宋体" w:hAnsi="宋体"/>
                <w:color w:val="auto"/>
              </w:rPr>
              <w:t>8.1</w:t>
            </w:r>
          </w:p>
        </w:tc>
        <w:tc>
          <w:tcPr>
            <w:tcW w:w="4087" w:type="dxa"/>
            <w:gridSpan w:val="2"/>
            <w:tcBorders>
              <w:bottom w:val="single" w:color="auto" w:sz="4" w:space="0"/>
            </w:tcBorders>
            <w:vAlign w:val="top"/>
          </w:tcPr>
          <w:p>
            <w:pPr>
              <w:spacing w:line="252" w:lineRule="auto"/>
              <w:rPr>
                <w:rFonts w:ascii="宋体" w:hAnsi="宋体"/>
                <w:color w:val="auto"/>
              </w:rPr>
            </w:pPr>
            <w:r>
              <w:rPr>
                <w:rFonts w:hint="eastAsia" w:ascii="宋体" w:hAnsi="宋体"/>
                <w:color w:val="auto"/>
              </w:rPr>
              <w:t>好人好事及表扬</w:t>
            </w:r>
            <w:r>
              <w:rPr>
                <w:rFonts w:hint="eastAsia" w:ascii="宋体" w:hAnsi="宋体" w:cs="微软雅黑"/>
                <w:color w:val="auto"/>
              </w:rPr>
              <w:t>（4）</w:t>
            </w:r>
          </w:p>
        </w:tc>
        <w:tc>
          <w:tcPr>
            <w:tcW w:w="709" w:type="dxa"/>
            <w:vAlign w:val="top"/>
          </w:tcPr>
          <w:p>
            <w:pPr>
              <w:spacing w:line="252" w:lineRule="auto"/>
              <w:rPr>
                <w:rFonts w:ascii="宋体" w:hAnsi="宋体"/>
                <w:color w:val="auto"/>
              </w:rPr>
            </w:pPr>
          </w:p>
        </w:tc>
        <w:tc>
          <w:tcPr>
            <w:tcW w:w="3499" w:type="dxa"/>
            <w:vAlign w:val="top"/>
          </w:tcPr>
          <w:p>
            <w:pPr>
              <w:spacing w:line="252" w:lineRule="auto"/>
              <w:ind w:right="3"/>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vAlign w:val="top"/>
          </w:tcPr>
          <w:p>
            <w:pPr>
              <w:spacing w:line="252" w:lineRule="auto"/>
              <w:jc w:val="center"/>
              <w:rPr>
                <w:rFonts w:ascii="宋体" w:hAnsi="宋体"/>
                <w:color w:val="auto"/>
              </w:rPr>
            </w:pPr>
            <w:r>
              <w:rPr>
                <w:rFonts w:hint="eastAsia" w:ascii="宋体" w:hAnsi="宋体"/>
                <w:color w:val="auto"/>
              </w:rPr>
              <w:t>8.2</w:t>
            </w:r>
          </w:p>
        </w:tc>
        <w:tc>
          <w:tcPr>
            <w:tcW w:w="4087" w:type="dxa"/>
            <w:gridSpan w:val="2"/>
            <w:tcBorders>
              <w:top w:val="single" w:color="auto" w:sz="4" w:space="0"/>
            </w:tcBorders>
            <w:vAlign w:val="top"/>
          </w:tcPr>
          <w:p>
            <w:pPr>
              <w:spacing w:line="252" w:lineRule="auto"/>
              <w:rPr>
                <w:rFonts w:ascii="宋体" w:hAnsi="宋体"/>
                <w:color w:val="auto"/>
              </w:rPr>
            </w:pPr>
            <w:r>
              <w:rPr>
                <w:rFonts w:hint="eastAsia" w:ascii="宋体" w:hAnsi="宋体"/>
                <w:color w:val="auto"/>
              </w:rPr>
              <w:t>超额超水平完成</w:t>
            </w:r>
            <w:r>
              <w:rPr>
                <w:rFonts w:hint="eastAsia" w:ascii="宋体" w:hAnsi="宋体" w:cs="微软雅黑"/>
                <w:color w:val="auto"/>
              </w:rPr>
              <w:t>（2）</w:t>
            </w:r>
          </w:p>
        </w:tc>
        <w:tc>
          <w:tcPr>
            <w:tcW w:w="709" w:type="dxa"/>
            <w:vAlign w:val="top"/>
          </w:tcPr>
          <w:p>
            <w:pPr>
              <w:spacing w:line="252" w:lineRule="auto"/>
              <w:rPr>
                <w:rFonts w:ascii="宋体" w:hAnsi="宋体"/>
                <w:color w:val="auto"/>
              </w:rPr>
            </w:pPr>
          </w:p>
        </w:tc>
        <w:tc>
          <w:tcPr>
            <w:tcW w:w="3499" w:type="dxa"/>
            <w:vAlign w:val="top"/>
          </w:tcPr>
          <w:p>
            <w:pPr>
              <w:spacing w:line="252" w:lineRule="auto"/>
              <w:ind w:right="3"/>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vAlign w:val="top"/>
          </w:tcPr>
          <w:p>
            <w:pPr>
              <w:spacing w:line="252" w:lineRule="auto"/>
              <w:jc w:val="center"/>
              <w:rPr>
                <w:rFonts w:ascii="宋体" w:hAnsi="宋体"/>
                <w:color w:val="auto"/>
              </w:rPr>
            </w:pPr>
            <w:r>
              <w:rPr>
                <w:rFonts w:hint="eastAsia" w:ascii="宋体" w:hAnsi="宋体"/>
                <w:color w:val="auto"/>
              </w:rPr>
              <w:t>8.3</w:t>
            </w:r>
          </w:p>
        </w:tc>
        <w:tc>
          <w:tcPr>
            <w:tcW w:w="4087" w:type="dxa"/>
            <w:gridSpan w:val="2"/>
            <w:vAlign w:val="top"/>
          </w:tcPr>
          <w:p>
            <w:pPr>
              <w:spacing w:line="252" w:lineRule="auto"/>
              <w:jc w:val="left"/>
              <w:rPr>
                <w:rFonts w:ascii="宋体" w:hAnsi="宋体"/>
                <w:color w:val="auto"/>
              </w:rPr>
            </w:pPr>
            <w:r>
              <w:rPr>
                <w:rFonts w:hint="eastAsia" w:ascii="宋体" w:hAnsi="宋体"/>
                <w:color w:val="auto"/>
              </w:rPr>
              <w:t>建议及方案</w:t>
            </w:r>
            <w:r>
              <w:rPr>
                <w:rFonts w:hint="eastAsia" w:ascii="宋体" w:hAnsi="宋体" w:cs="微软雅黑"/>
                <w:color w:val="auto"/>
              </w:rPr>
              <w:t>（4）</w:t>
            </w:r>
          </w:p>
        </w:tc>
        <w:tc>
          <w:tcPr>
            <w:tcW w:w="709" w:type="dxa"/>
            <w:vAlign w:val="top"/>
          </w:tcPr>
          <w:p>
            <w:pPr>
              <w:spacing w:line="252" w:lineRule="auto"/>
              <w:rPr>
                <w:rFonts w:ascii="宋体" w:hAnsi="宋体"/>
                <w:color w:val="auto"/>
              </w:rPr>
            </w:pPr>
          </w:p>
        </w:tc>
        <w:tc>
          <w:tcPr>
            <w:tcW w:w="3499" w:type="dxa"/>
            <w:vAlign w:val="top"/>
          </w:tcPr>
          <w:p>
            <w:pPr>
              <w:spacing w:line="252" w:lineRule="auto"/>
              <w:ind w:right="3"/>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vAlign w:val="top"/>
          </w:tcPr>
          <w:p>
            <w:pPr>
              <w:spacing w:line="259" w:lineRule="auto"/>
              <w:jc w:val="left"/>
              <w:rPr>
                <w:rFonts w:ascii="宋体" w:hAnsi="宋体" w:cs="微软雅黑"/>
                <w:b/>
                <w:color w:val="auto"/>
              </w:rPr>
            </w:pPr>
            <w:r>
              <w:rPr>
                <w:rFonts w:hint="eastAsia" w:ascii="宋体" w:hAnsi="宋体" w:cs="微软雅黑"/>
                <w:b/>
                <w:color w:val="auto"/>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vAlign w:val="top"/>
          </w:tcPr>
          <w:p>
            <w:pPr>
              <w:spacing w:line="259" w:lineRule="auto"/>
              <w:jc w:val="left"/>
              <w:rPr>
                <w:rFonts w:ascii="宋体" w:hAnsi="宋体" w:cs="微软雅黑"/>
                <w:b/>
                <w:color w:val="auto"/>
              </w:rPr>
            </w:pPr>
            <w:r>
              <w:rPr>
                <w:rFonts w:hint="eastAsia" w:ascii="宋体" w:hAnsi="宋体" w:cs="微软雅黑"/>
                <w:b/>
                <w:color w:val="auto"/>
              </w:rPr>
              <w:t xml:space="preserve">最终分值： </w:t>
            </w:r>
            <w:r>
              <w:rPr>
                <w:rFonts w:ascii="宋体" w:hAnsi="宋体" w:cs="微软雅黑"/>
                <w:b/>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vAlign w:val="top"/>
          </w:tcPr>
          <w:p>
            <w:pPr>
              <w:spacing w:line="259" w:lineRule="auto"/>
              <w:jc w:val="left"/>
              <w:rPr>
                <w:rFonts w:ascii="宋体" w:hAnsi="宋体" w:cs="微软雅黑"/>
                <w:b/>
                <w:color w:val="auto"/>
              </w:rPr>
            </w:pPr>
            <w:r>
              <w:rPr>
                <w:rFonts w:hint="eastAsia" w:ascii="宋体" w:hAnsi="宋体" w:cs="微软雅黑"/>
                <w:b/>
                <w:color w:val="auto"/>
              </w:rPr>
              <w:t>结论：</w:t>
            </w: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r>
              <w:rPr>
                <w:rFonts w:hint="eastAsia" w:ascii="宋体" w:hAnsi="宋体" w:cs="微软雅黑"/>
                <w:b/>
                <w:color w:val="auto"/>
              </w:rPr>
              <w:t>乙方负责人签字：                            监管人员签字：</w:t>
            </w:r>
          </w:p>
          <w:p>
            <w:pPr>
              <w:spacing w:line="259" w:lineRule="auto"/>
              <w:ind w:right="765"/>
              <w:jc w:val="left"/>
              <w:rPr>
                <w:rFonts w:ascii="宋体" w:hAnsi="宋体" w:cs="微软雅黑"/>
                <w:b/>
                <w:color w:val="auto"/>
              </w:rPr>
            </w:pPr>
          </w:p>
          <w:p>
            <w:pPr>
              <w:spacing w:line="259" w:lineRule="auto"/>
              <w:ind w:right="765"/>
              <w:jc w:val="left"/>
              <w:rPr>
                <w:rFonts w:ascii="宋体" w:hAnsi="宋体" w:cs="微软雅黑"/>
                <w:b/>
                <w:color w:val="auto"/>
              </w:rPr>
            </w:pPr>
            <w:r>
              <w:rPr>
                <w:rFonts w:hint="eastAsia" w:ascii="宋体" w:hAnsi="宋体" w:cs="微软雅黑"/>
                <w:b/>
                <w:color w:val="auto"/>
              </w:rPr>
              <w:t xml:space="preserve">                                            三级领导签字：</w:t>
            </w:r>
          </w:p>
        </w:tc>
      </w:tr>
    </w:tbl>
    <w:p>
      <w:pPr>
        <w:jc w:val="left"/>
        <w:rPr>
          <w:rFonts w:ascii="宋体" w:hAnsi="宋体" w:cs="微软雅黑"/>
          <w:b/>
          <w:color w:val="auto"/>
          <w:sz w:val="40"/>
        </w:rPr>
      </w:pPr>
    </w:p>
    <w:p>
      <w:pPr>
        <w:jc w:val="left"/>
        <w:rPr>
          <w:rFonts w:ascii="宋体" w:hAnsi="宋体" w:cs="微软雅黑"/>
          <w:b/>
          <w:color w:val="auto"/>
          <w:sz w:val="40"/>
        </w:rPr>
      </w:pPr>
    </w:p>
    <w:p>
      <w:pPr>
        <w:jc w:val="left"/>
        <w:rPr>
          <w:rFonts w:ascii="宋体" w:hAnsi="宋体" w:cs="微软雅黑"/>
          <w:b/>
          <w:color w:val="auto"/>
          <w:sz w:val="40"/>
        </w:rPr>
      </w:pPr>
    </w:p>
    <w:p>
      <w:pPr>
        <w:jc w:val="left"/>
        <w:rPr>
          <w:rFonts w:ascii="宋体" w:hAnsi="宋体" w:cs="微软雅黑"/>
          <w:b/>
          <w:color w:val="auto"/>
          <w:sz w:val="40"/>
        </w:rPr>
      </w:pPr>
    </w:p>
    <w:p>
      <w:pPr>
        <w:jc w:val="left"/>
        <w:rPr>
          <w:rFonts w:ascii="宋体" w:hAnsi="宋体" w:cs="微软雅黑"/>
          <w:b/>
          <w:color w:val="auto"/>
          <w:sz w:val="40"/>
        </w:rPr>
      </w:pPr>
    </w:p>
    <w:p>
      <w:pPr>
        <w:jc w:val="left"/>
        <w:rPr>
          <w:rFonts w:ascii="宋体" w:hAnsi="宋体" w:cs="微软雅黑"/>
          <w:b/>
          <w:color w:val="auto"/>
          <w:sz w:val="40"/>
        </w:rPr>
      </w:pPr>
    </w:p>
    <w:p>
      <w:pPr>
        <w:jc w:val="left"/>
        <w:rPr>
          <w:rFonts w:ascii="宋体" w:hAnsi="宋体" w:cs="微软雅黑"/>
          <w:b/>
          <w:color w:val="auto"/>
          <w:sz w:val="40"/>
        </w:rPr>
      </w:pPr>
    </w:p>
    <w:p>
      <w:pPr>
        <w:jc w:val="left"/>
        <w:rPr>
          <w:rFonts w:ascii="宋体" w:hAnsi="宋体" w:cs="微软雅黑"/>
          <w:b/>
          <w:color w:val="auto"/>
          <w:sz w:val="40"/>
        </w:rPr>
      </w:pPr>
    </w:p>
    <w:p>
      <w:pPr>
        <w:jc w:val="left"/>
        <w:rPr>
          <w:rFonts w:ascii="宋体" w:hAnsi="宋体" w:cs="微软雅黑"/>
          <w:b/>
          <w:color w:val="auto"/>
          <w:sz w:val="40"/>
        </w:rPr>
      </w:pPr>
    </w:p>
    <w:p>
      <w:pPr>
        <w:jc w:val="left"/>
        <w:rPr>
          <w:rFonts w:ascii="宋体" w:hAnsi="宋体" w:cs="微软雅黑"/>
          <w:b/>
          <w:color w:val="auto"/>
          <w:sz w:val="40"/>
        </w:rPr>
      </w:pPr>
    </w:p>
    <w:p>
      <w:pPr>
        <w:jc w:val="left"/>
        <w:rPr>
          <w:rFonts w:ascii="宋体" w:hAnsi="宋体" w:cs="微软雅黑"/>
          <w:b/>
          <w:color w:val="auto"/>
          <w:sz w:val="40"/>
        </w:rPr>
      </w:pPr>
    </w:p>
    <w:p>
      <w:pPr>
        <w:ind w:firstLine="402" w:firstLineChars="100"/>
        <w:jc w:val="center"/>
        <w:rPr>
          <w:rFonts w:ascii="宋体" w:hAnsi="宋体" w:cs="微软雅黑"/>
          <w:b/>
          <w:color w:val="auto"/>
          <w:sz w:val="40"/>
        </w:rPr>
      </w:pPr>
      <w:r>
        <w:rPr>
          <w:rFonts w:hint="eastAsia" w:ascii="宋体" w:hAnsi="宋体" w:cs="微软雅黑"/>
          <w:b/>
          <w:color w:val="auto"/>
          <w:sz w:val="40"/>
        </w:rPr>
        <w:t>考核标准</w:t>
      </w:r>
    </w:p>
    <w:tbl>
      <w:tblPr>
        <w:tblStyle w:val="19"/>
        <w:tblW w:w="9376" w:type="dxa"/>
        <w:jc w:val="center"/>
        <w:tblInd w:w="-545"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487"/>
        <w:gridCol w:w="5889"/>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487" w:type="dxa"/>
            <w:shd w:val="clear" w:color="auto" w:fill="B4C6E7"/>
            <w:vAlign w:val="top"/>
          </w:tcPr>
          <w:p>
            <w:pPr>
              <w:spacing w:line="259" w:lineRule="auto"/>
              <w:rPr>
                <w:rFonts w:ascii="宋体" w:hAnsi="宋体"/>
                <w:b/>
                <w:color w:val="auto"/>
              </w:rPr>
            </w:pPr>
            <w:r>
              <w:rPr>
                <w:rFonts w:hint="eastAsia" w:ascii="宋体" w:hAnsi="宋体"/>
                <w:b/>
                <w:color w:val="auto"/>
              </w:rPr>
              <w:t>考核内容</w:t>
            </w:r>
          </w:p>
        </w:tc>
        <w:tc>
          <w:tcPr>
            <w:tcW w:w="5889" w:type="dxa"/>
            <w:shd w:val="clear" w:color="auto" w:fill="B4C6E7"/>
            <w:vAlign w:val="top"/>
          </w:tcPr>
          <w:p>
            <w:pPr>
              <w:spacing w:line="259" w:lineRule="auto"/>
              <w:ind w:right="45"/>
              <w:rPr>
                <w:rFonts w:ascii="宋体" w:hAnsi="宋体" w:cs="微软雅黑"/>
                <w:b/>
                <w:color w:val="auto"/>
              </w:rPr>
            </w:pPr>
            <w:r>
              <w:rPr>
                <w:rFonts w:hint="eastAsia" w:ascii="宋体" w:hAnsi="宋体" w:cs="微软雅黑"/>
                <w:b/>
                <w:color w:val="auto"/>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487" w:type="dxa"/>
            <w:shd w:val="clear" w:color="auto" w:fill="D9E2F3"/>
            <w:vAlign w:val="top"/>
          </w:tcPr>
          <w:p>
            <w:pPr>
              <w:spacing w:line="259" w:lineRule="auto"/>
              <w:ind w:right="30"/>
              <w:rPr>
                <w:rFonts w:ascii="宋体" w:hAnsi="宋体" w:cs="微软雅黑"/>
                <w:b/>
                <w:color w:val="auto"/>
              </w:rPr>
            </w:pPr>
            <w:r>
              <w:rPr>
                <w:rFonts w:hint="eastAsia" w:ascii="宋体" w:hAnsi="宋体" w:cs="微软雅黑"/>
                <w:b/>
                <w:color w:val="auto"/>
              </w:rPr>
              <w:t>否定指标</w:t>
            </w:r>
          </w:p>
        </w:tc>
        <w:tc>
          <w:tcPr>
            <w:tcW w:w="5889" w:type="dxa"/>
            <w:vMerge w:val="restart"/>
            <w:vAlign w:val="top"/>
          </w:tcPr>
          <w:p>
            <w:pPr>
              <w:spacing w:line="259" w:lineRule="auto"/>
              <w:rPr>
                <w:rFonts w:ascii="宋体" w:hAnsi="宋体"/>
                <w:color w:val="auto"/>
              </w:rPr>
            </w:pPr>
            <w:r>
              <w:rPr>
                <w:rFonts w:hint="eastAsia" w:ascii="宋体" w:hAnsi="宋体"/>
                <w:color w:val="auto"/>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恐怖事件</w:t>
            </w:r>
          </w:p>
        </w:tc>
        <w:tc>
          <w:tcPr>
            <w:tcW w:w="5889" w:type="dxa"/>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特大事故、损失</w:t>
            </w:r>
          </w:p>
        </w:tc>
        <w:tc>
          <w:tcPr>
            <w:tcW w:w="5889" w:type="dxa"/>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spacing w:line="259" w:lineRule="auto"/>
              <w:rPr>
                <w:rFonts w:ascii="宋体" w:hAnsi="宋体"/>
                <w:color w:val="auto"/>
              </w:rPr>
            </w:pPr>
            <w:r>
              <w:rPr>
                <w:rFonts w:hint="eastAsia" w:ascii="宋体" w:hAnsi="宋体"/>
                <w:color w:val="auto"/>
              </w:rPr>
              <w:t>恶劣事件</w:t>
            </w:r>
          </w:p>
        </w:tc>
        <w:tc>
          <w:tcPr>
            <w:tcW w:w="5889" w:type="dxa"/>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spacing w:line="259" w:lineRule="auto"/>
              <w:rPr>
                <w:rFonts w:ascii="宋体" w:hAnsi="宋体"/>
                <w:color w:val="auto"/>
              </w:rPr>
            </w:pPr>
            <w:r>
              <w:rPr>
                <w:rFonts w:hint="eastAsia" w:ascii="宋体" w:hAnsi="宋体"/>
                <w:color w:val="auto"/>
              </w:rPr>
              <w:t>遵纪守法</w:t>
            </w:r>
          </w:p>
        </w:tc>
        <w:tc>
          <w:tcPr>
            <w:tcW w:w="5889" w:type="dxa"/>
            <w:vMerge w:val="continue"/>
            <w:vAlign w:val="top"/>
          </w:tcPr>
          <w:p>
            <w:pPr>
              <w:spacing w:line="259" w:lineRule="auto"/>
              <w:rPr>
                <w:rFonts w:ascii="宋体" w:hAnsi="宋体"/>
                <w:color w:val="auto"/>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376" w:type="dxa"/>
            <w:gridSpan w:val="2"/>
            <w:shd w:val="clear" w:color="auto" w:fill="D9E2F3"/>
            <w:vAlign w:val="top"/>
          </w:tcPr>
          <w:p>
            <w:pPr>
              <w:spacing w:line="259" w:lineRule="auto"/>
              <w:ind w:right="45"/>
              <w:rPr>
                <w:rFonts w:ascii="宋体" w:hAnsi="宋体" w:cs="微软雅黑"/>
                <w:b/>
                <w:color w:val="auto"/>
              </w:rPr>
            </w:pPr>
            <w:r>
              <w:rPr>
                <w:rFonts w:hint="eastAsia" w:ascii="宋体" w:hAnsi="宋体" w:cs="微软雅黑"/>
                <w:b/>
                <w:color w:val="auto"/>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技术能力与资质（4）</w:t>
            </w:r>
          </w:p>
        </w:tc>
        <w:tc>
          <w:tcPr>
            <w:tcW w:w="5889" w:type="dxa"/>
            <w:vAlign w:val="top"/>
          </w:tcPr>
          <w:p>
            <w:pPr>
              <w:spacing w:line="259" w:lineRule="auto"/>
              <w:ind w:left="2"/>
              <w:rPr>
                <w:rFonts w:ascii="宋体" w:hAnsi="宋体"/>
                <w:color w:val="auto"/>
              </w:rPr>
            </w:pPr>
            <w:r>
              <w:rPr>
                <w:rFonts w:hint="eastAsia" w:ascii="宋体" w:hAnsi="宋体"/>
                <w:color w:val="auto"/>
              </w:rPr>
              <w:t>经检查发现技术能力或资质未达到要求，第一次发生扣2分，给予一段合理的时间整改后仍未达到要求则得0分。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487" w:type="dxa"/>
            <w:vAlign w:val="top"/>
          </w:tcPr>
          <w:p>
            <w:pPr>
              <w:spacing w:line="259" w:lineRule="auto"/>
              <w:rPr>
                <w:rFonts w:ascii="宋体" w:hAnsi="宋体"/>
                <w:color w:val="auto"/>
              </w:rPr>
            </w:pPr>
            <w:r>
              <w:rPr>
                <w:rFonts w:hint="eastAsia" w:ascii="宋体" w:hAnsi="宋体"/>
                <w:color w:val="auto"/>
              </w:rPr>
              <w:t>工作态度与礼节</w:t>
            </w:r>
            <w:r>
              <w:rPr>
                <w:rFonts w:hint="eastAsia" w:ascii="宋体" w:hAnsi="宋体" w:cs="微软雅黑"/>
                <w:color w:val="auto"/>
              </w:rPr>
              <w:t>（</w:t>
            </w:r>
            <w:r>
              <w:rPr>
                <w:rFonts w:ascii="宋体" w:hAnsi="宋体" w:cs="微软雅黑"/>
                <w:color w:val="auto"/>
              </w:rPr>
              <w:t>4）</w:t>
            </w:r>
          </w:p>
        </w:tc>
        <w:tc>
          <w:tcPr>
            <w:tcW w:w="5889" w:type="dxa"/>
            <w:vAlign w:val="top"/>
          </w:tcPr>
          <w:p>
            <w:pPr>
              <w:spacing w:line="259" w:lineRule="auto"/>
              <w:rPr>
                <w:rFonts w:ascii="宋体" w:hAnsi="宋体"/>
                <w:color w:val="auto"/>
              </w:rPr>
            </w:pPr>
            <w:r>
              <w:rPr>
                <w:rFonts w:hint="eastAsia" w:ascii="宋体" w:hAnsi="宋体"/>
                <w:color w:val="auto"/>
              </w:rPr>
              <w:t>工作态度要求积极乐观，为人处世谦卑虚心，与其他业务单位和睦相处的得4分，监管人员视实际情况扣分。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人员劳务关系(</w:t>
            </w:r>
            <w:r>
              <w:rPr>
                <w:rFonts w:ascii="宋体" w:hAnsi="宋体" w:cs="微软雅黑"/>
                <w:color w:val="auto"/>
              </w:rPr>
              <w:t>4)</w:t>
            </w:r>
          </w:p>
        </w:tc>
        <w:tc>
          <w:tcPr>
            <w:tcW w:w="5889" w:type="dxa"/>
            <w:vAlign w:val="top"/>
          </w:tcPr>
          <w:p>
            <w:pPr>
              <w:spacing w:line="259" w:lineRule="auto"/>
              <w:ind w:left="2"/>
              <w:rPr>
                <w:rFonts w:ascii="宋体" w:hAnsi="宋体"/>
                <w:color w:val="auto"/>
              </w:rPr>
            </w:pPr>
            <w:r>
              <w:rPr>
                <w:rFonts w:hint="eastAsia" w:ascii="宋体" w:hAnsi="宋体"/>
                <w:color w:val="auto"/>
              </w:rPr>
              <w:t>工作人员必须与外包商签订劳动合同，履行国家相关法律法规的义务，经检查发现不符合要求的扣</w:t>
            </w:r>
            <w:r>
              <w:rPr>
                <w:rFonts w:hint="eastAsia" w:ascii="宋体" w:hAnsi="宋体"/>
                <w:color w:val="auto"/>
                <w:lang w:val="en-US" w:eastAsia="zh-CN"/>
              </w:rPr>
              <w:t>2</w:t>
            </w:r>
            <w:r>
              <w:rPr>
                <w:rFonts w:hint="eastAsia" w:ascii="宋体" w:hAnsi="宋体"/>
                <w:color w:val="auto"/>
              </w:rPr>
              <w:t>分，并要求乙方立即整改</w:t>
            </w:r>
            <w:r>
              <w:rPr>
                <w:rFonts w:hint="eastAsia" w:ascii="宋体" w:hAnsi="宋体"/>
                <w:color w:val="auto"/>
                <w:lang w:eastAsia="zh-CN"/>
              </w:rPr>
              <w:t>，第一次整改未到位扣</w:t>
            </w:r>
            <w:r>
              <w:rPr>
                <w:rFonts w:hint="eastAsia" w:ascii="宋体" w:hAnsi="宋体"/>
                <w:color w:val="auto"/>
                <w:lang w:val="en-US" w:eastAsia="zh-CN"/>
              </w:rPr>
              <w:t>4分并要求直到整改好为止</w:t>
            </w:r>
            <w:r>
              <w:rPr>
                <w:rFonts w:hint="eastAsia" w:ascii="宋体" w:hAnsi="宋体"/>
                <w:color w:val="auto"/>
              </w:rPr>
              <w:t>。</w:t>
            </w:r>
            <w:r>
              <w:rPr>
                <w:rFonts w:ascii="宋体" w:hAnsi="宋体"/>
                <w:color w:val="auto"/>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spacing w:line="259" w:lineRule="auto"/>
              <w:rPr>
                <w:rFonts w:ascii="宋体" w:hAnsi="宋体"/>
                <w:color w:val="auto"/>
              </w:rPr>
            </w:pPr>
            <w:r>
              <w:rPr>
                <w:rFonts w:hint="eastAsia" w:ascii="宋体" w:hAnsi="宋体"/>
                <w:color w:val="auto"/>
              </w:rPr>
              <w:t>协调</w:t>
            </w:r>
            <w:r>
              <w:rPr>
                <w:rFonts w:hint="eastAsia" w:ascii="宋体" w:hAnsi="宋体"/>
                <w:color w:val="auto"/>
                <w:lang w:eastAsia="zh-CN"/>
              </w:rPr>
              <w:t>、</w:t>
            </w:r>
            <w:r>
              <w:rPr>
                <w:rFonts w:hint="eastAsia" w:ascii="宋体" w:hAnsi="宋体"/>
                <w:color w:val="auto"/>
              </w:rPr>
              <w:t>控制和监管的回应（4）</w:t>
            </w:r>
          </w:p>
        </w:tc>
        <w:tc>
          <w:tcPr>
            <w:tcW w:w="5889" w:type="dxa"/>
            <w:vAlign w:val="top"/>
          </w:tcPr>
          <w:p>
            <w:pPr>
              <w:spacing w:line="259" w:lineRule="auto"/>
              <w:rPr>
                <w:rFonts w:ascii="宋体" w:hAnsi="宋体"/>
                <w:color w:val="auto"/>
              </w:rPr>
            </w:pPr>
            <w:r>
              <w:rPr>
                <w:rFonts w:hint="eastAsia" w:ascii="宋体" w:hAnsi="宋体"/>
                <w:color w:val="auto"/>
              </w:rPr>
              <w:t>发生乙方不回应不配合甲方协调</w:t>
            </w:r>
            <w:r>
              <w:rPr>
                <w:rFonts w:hint="eastAsia" w:ascii="宋体" w:hAnsi="宋体"/>
                <w:color w:val="auto"/>
                <w:lang w:eastAsia="zh-CN"/>
              </w:rPr>
              <w:t>、</w:t>
            </w:r>
            <w:r>
              <w:rPr>
                <w:rFonts w:hint="eastAsia" w:ascii="宋体" w:hAnsi="宋体"/>
                <w:color w:val="auto"/>
              </w:rPr>
              <w:t>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spacing w:line="259" w:lineRule="auto"/>
              <w:rPr>
                <w:rFonts w:ascii="宋体" w:hAnsi="宋体"/>
                <w:color w:val="auto"/>
              </w:rPr>
            </w:pPr>
            <w:r>
              <w:rPr>
                <w:rFonts w:hint="eastAsia" w:ascii="宋体" w:hAnsi="宋体"/>
                <w:color w:val="auto"/>
              </w:rPr>
              <w:t>员工的伦理和纪律（4）</w:t>
            </w:r>
          </w:p>
        </w:tc>
        <w:tc>
          <w:tcPr>
            <w:tcW w:w="5889" w:type="dxa"/>
            <w:vAlign w:val="top"/>
          </w:tcPr>
          <w:p>
            <w:pPr>
              <w:spacing w:line="259" w:lineRule="auto"/>
              <w:rPr>
                <w:rFonts w:ascii="宋体" w:hAnsi="宋体"/>
                <w:color w:val="auto"/>
              </w:rPr>
            </w:pPr>
            <w:r>
              <w:rPr>
                <w:rFonts w:hint="eastAsia" w:ascii="宋体" w:hAnsi="宋体"/>
                <w:color w:val="auto"/>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487" w:type="dxa"/>
            <w:vAlign w:val="top"/>
          </w:tcPr>
          <w:p>
            <w:pPr>
              <w:spacing w:line="259" w:lineRule="auto"/>
              <w:rPr>
                <w:rFonts w:ascii="宋体" w:hAnsi="宋体"/>
                <w:color w:val="auto"/>
              </w:rPr>
            </w:pPr>
            <w:r>
              <w:rPr>
                <w:rFonts w:hint="eastAsia" w:ascii="宋体" w:hAnsi="宋体"/>
                <w:color w:val="auto"/>
              </w:rPr>
              <w:t>企业文化和其他要求的认同（4）</w:t>
            </w:r>
          </w:p>
        </w:tc>
        <w:tc>
          <w:tcPr>
            <w:tcW w:w="5889" w:type="dxa"/>
            <w:vAlign w:val="top"/>
          </w:tcPr>
          <w:p>
            <w:pPr>
              <w:spacing w:line="259" w:lineRule="auto"/>
              <w:rPr>
                <w:rFonts w:ascii="宋体" w:hAnsi="宋体"/>
                <w:color w:val="auto"/>
              </w:rPr>
            </w:pPr>
            <w:r>
              <w:rPr>
                <w:rFonts w:hint="eastAsia" w:ascii="宋体" w:hAnsi="宋体"/>
                <w:color w:val="auto"/>
              </w:rPr>
              <w:t>要求乙方认同甲方的企业文化和其他公司相关要求得4分，监管人员视实际情况给分扣分。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质量(30</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台账、资料管理质量(5</w:t>
            </w:r>
            <w:r>
              <w:rPr>
                <w:rFonts w:ascii="宋体" w:hAnsi="宋体"/>
                <w:color w:val="auto"/>
              </w:rPr>
              <w:t>)</w:t>
            </w:r>
          </w:p>
        </w:tc>
        <w:tc>
          <w:tcPr>
            <w:tcW w:w="5889" w:type="dxa"/>
            <w:vAlign w:val="top"/>
          </w:tcPr>
          <w:p>
            <w:pPr>
              <w:spacing w:line="259" w:lineRule="auto"/>
              <w:rPr>
                <w:rFonts w:ascii="宋体" w:hAnsi="宋体"/>
                <w:color w:val="auto"/>
              </w:rPr>
            </w:pPr>
            <w:r>
              <w:rPr>
                <w:rFonts w:hint="eastAsia" w:ascii="宋体" w:hAnsi="宋体"/>
                <w:color w:val="auto"/>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设备修复率</w:t>
            </w:r>
            <w:r>
              <w:rPr>
                <w:rFonts w:hint="eastAsia" w:ascii="宋体" w:hAnsi="宋体" w:cs="微软雅黑"/>
                <w:color w:val="auto"/>
              </w:rPr>
              <w:t>（5）</w:t>
            </w:r>
          </w:p>
        </w:tc>
        <w:tc>
          <w:tcPr>
            <w:tcW w:w="5889" w:type="dxa"/>
            <w:vAlign w:val="top"/>
          </w:tcPr>
          <w:p>
            <w:pPr>
              <w:spacing w:line="259" w:lineRule="auto"/>
              <w:rPr>
                <w:rFonts w:ascii="宋体" w:hAnsi="宋体"/>
                <w:color w:val="auto"/>
              </w:rPr>
            </w:pPr>
            <w:r>
              <w:rPr>
                <w:rFonts w:hint="eastAsia" w:ascii="宋体" w:hAnsi="宋体"/>
                <w:color w:val="auto"/>
              </w:rPr>
              <w:t>在考核期间，设备的修复率要求100%，未达到要求的扣5分。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人员管理质量(5</w:t>
            </w:r>
            <w:r>
              <w:rPr>
                <w:rFonts w:ascii="宋体" w:hAnsi="宋体"/>
                <w:color w:val="auto"/>
              </w:rPr>
              <w:t>)</w:t>
            </w:r>
          </w:p>
        </w:tc>
        <w:tc>
          <w:tcPr>
            <w:tcW w:w="5889" w:type="dxa"/>
            <w:vAlign w:val="top"/>
          </w:tcPr>
          <w:p>
            <w:pPr>
              <w:spacing w:line="259" w:lineRule="auto"/>
              <w:rPr>
                <w:rFonts w:ascii="宋体" w:hAnsi="宋体"/>
                <w:color w:val="auto"/>
              </w:rPr>
            </w:pPr>
            <w:r>
              <w:rPr>
                <w:rFonts w:hint="eastAsia" w:ascii="宋体" w:hAnsi="宋体"/>
                <w:color w:val="auto"/>
              </w:rPr>
              <w:t>经检查发现乙方管理人员未对员工进行有效得工作安排、日常监督，第一次发生扣1分，第二次发生扣2分，第三次发生则得0分。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设备故障率（5）</w:t>
            </w:r>
          </w:p>
        </w:tc>
        <w:tc>
          <w:tcPr>
            <w:tcW w:w="5889" w:type="dxa"/>
            <w:vAlign w:val="top"/>
          </w:tcPr>
          <w:p>
            <w:pPr>
              <w:spacing w:line="259" w:lineRule="auto"/>
              <w:rPr>
                <w:rFonts w:ascii="宋体" w:hAnsi="宋体"/>
                <w:color w:val="auto"/>
              </w:rPr>
            </w:pPr>
            <w:r>
              <w:rPr>
                <w:rFonts w:hint="eastAsia" w:ascii="宋体" w:hAnsi="宋体"/>
                <w:color w:val="auto"/>
              </w:rPr>
              <w:t>考核期间，经核查，同一设备同一故障，修复后仍重复出现1次，扣2分，重复出现两次，扣3分。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487" w:type="dxa"/>
            <w:vAlign w:val="top"/>
          </w:tcPr>
          <w:p>
            <w:pPr>
              <w:spacing w:line="259" w:lineRule="auto"/>
              <w:rPr>
                <w:rFonts w:ascii="宋体" w:hAnsi="宋体"/>
                <w:color w:val="auto"/>
              </w:rPr>
            </w:pPr>
            <w:r>
              <w:rPr>
                <w:rFonts w:hint="eastAsia" w:ascii="宋体" w:hAnsi="宋体"/>
                <w:color w:val="auto"/>
              </w:rPr>
              <w:t>人员培训质量(5</w:t>
            </w:r>
            <w:r>
              <w:rPr>
                <w:rFonts w:ascii="宋体" w:hAnsi="宋体"/>
                <w:color w:val="auto"/>
              </w:rPr>
              <w:t>)</w:t>
            </w:r>
          </w:p>
        </w:tc>
        <w:tc>
          <w:tcPr>
            <w:tcW w:w="5889" w:type="dxa"/>
            <w:vAlign w:val="top"/>
          </w:tcPr>
          <w:p>
            <w:pPr>
              <w:spacing w:line="259" w:lineRule="auto"/>
              <w:ind w:right="45"/>
              <w:rPr>
                <w:rFonts w:ascii="宋体" w:hAnsi="宋体" w:cs="微软雅黑"/>
                <w:color w:val="auto"/>
              </w:rPr>
            </w:pPr>
            <w:r>
              <w:rPr>
                <w:rFonts w:hint="eastAsia" w:ascii="宋体" w:hAnsi="宋体"/>
                <w:color w:val="auto"/>
              </w:rPr>
              <w:t>经检查发现</w:t>
            </w:r>
            <w:r>
              <w:rPr>
                <w:rFonts w:hint="eastAsia" w:ascii="宋体" w:hAnsi="宋体" w:cs="微软雅黑"/>
                <w:color w:val="auto"/>
              </w:rPr>
              <w:t>乙方未对人员进行必要的消防培训、技术学习等，第一次发生扣1分，第二次发生扣2分，第三次发生则得0分。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487" w:type="dxa"/>
            <w:vAlign w:val="top"/>
          </w:tcPr>
          <w:p>
            <w:pPr>
              <w:spacing w:line="259" w:lineRule="auto"/>
              <w:rPr>
                <w:rFonts w:ascii="宋体" w:hAnsi="宋体"/>
                <w:color w:val="auto"/>
              </w:rPr>
            </w:pPr>
            <w:r>
              <w:rPr>
                <w:rFonts w:hint="eastAsia" w:ascii="宋体" w:hAnsi="宋体"/>
                <w:color w:val="auto"/>
              </w:rPr>
              <w:t>应急事件处理质量(5</w:t>
            </w:r>
            <w:r>
              <w:rPr>
                <w:rFonts w:ascii="宋体" w:hAnsi="宋体"/>
                <w:color w:val="auto"/>
              </w:rPr>
              <w:t>)</w:t>
            </w:r>
          </w:p>
        </w:tc>
        <w:tc>
          <w:tcPr>
            <w:tcW w:w="5889" w:type="dxa"/>
            <w:vAlign w:val="top"/>
          </w:tcPr>
          <w:p>
            <w:pPr>
              <w:spacing w:line="259" w:lineRule="auto"/>
              <w:rPr>
                <w:rFonts w:ascii="宋体" w:hAnsi="宋体"/>
                <w:color w:val="auto"/>
              </w:rPr>
            </w:pPr>
            <w:r>
              <w:rPr>
                <w:rFonts w:hint="eastAsia" w:ascii="宋体" w:hAnsi="宋体"/>
                <w:color w:val="auto"/>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安全(12</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总体安全意识的表现 （4）</w:t>
            </w:r>
          </w:p>
        </w:tc>
        <w:tc>
          <w:tcPr>
            <w:tcW w:w="5889" w:type="dxa"/>
            <w:vAlign w:val="top"/>
          </w:tcPr>
          <w:p>
            <w:pPr>
              <w:spacing w:line="259" w:lineRule="auto"/>
              <w:ind w:left="2"/>
              <w:rPr>
                <w:rFonts w:ascii="宋体" w:hAnsi="宋体"/>
                <w:color w:val="auto"/>
              </w:rPr>
            </w:pPr>
            <w:r>
              <w:rPr>
                <w:rFonts w:hint="eastAsia" w:ascii="宋体" w:hAnsi="宋体"/>
                <w:color w:val="auto"/>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olor w:val="auto"/>
              </w:rPr>
              <w:t>提供和维护安全的工作环境 （4）</w:t>
            </w:r>
          </w:p>
        </w:tc>
        <w:tc>
          <w:tcPr>
            <w:tcW w:w="5889" w:type="dxa"/>
            <w:vAlign w:val="top"/>
          </w:tcPr>
          <w:p>
            <w:pPr>
              <w:spacing w:line="259" w:lineRule="auto"/>
              <w:ind w:left="2"/>
              <w:rPr>
                <w:rFonts w:ascii="宋体" w:hAnsi="宋体"/>
                <w:color w:val="auto"/>
              </w:rPr>
            </w:pPr>
            <w:r>
              <w:rPr>
                <w:rFonts w:hint="eastAsia" w:ascii="宋体" w:hAnsi="宋体"/>
                <w:color w:val="auto"/>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487" w:type="dxa"/>
            <w:vAlign w:val="top"/>
          </w:tcPr>
          <w:p>
            <w:pPr>
              <w:spacing w:line="259" w:lineRule="auto"/>
              <w:rPr>
                <w:rFonts w:ascii="宋体" w:hAnsi="宋体"/>
                <w:color w:val="auto"/>
              </w:rPr>
            </w:pPr>
            <w:r>
              <w:rPr>
                <w:rFonts w:hint="eastAsia" w:ascii="宋体" w:hAnsi="宋体"/>
                <w:color w:val="auto"/>
              </w:rPr>
              <w:t>安全措施/制度/体系的实施或整改（4）</w:t>
            </w:r>
          </w:p>
        </w:tc>
        <w:tc>
          <w:tcPr>
            <w:tcW w:w="5889" w:type="dxa"/>
            <w:vAlign w:val="top"/>
          </w:tcPr>
          <w:p>
            <w:pPr>
              <w:spacing w:line="259" w:lineRule="auto"/>
              <w:ind w:left="2"/>
              <w:rPr>
                <w:rFonts w:ascii="宋体" w:hAnsi="宋体"/>
                <w:color w:val="auto"/>
              </w:rPr>
            </w:pPr>
            <w:r>
              <w:rPr>
                <w:rFonts w:hint="eastAsia" w:ascii="宋体" w:hAnsi="宋体"/>
                <w:color w:val="auto"/>
              </w:rPr>
              <w:t>要求乙方根据甲方要求制定自身合理的安全管理体系，并交由甲方备案，每年修订一次并根据实际情况不定期进行调整。安全措施/制度/体系合理到位的得4分，监管人员视实际情况扣分。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过程(16</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487" w:type="dxa"/>
            <w:vAlign w:val="top"/>
          </w:tcPr>
          <w:p>
            <w:pPr>
              <w:spacing w:line="259" w:lineRule="auto"/>
              <w:rPr>
                <w:rFonts w:ascii="宋体" w:hAnsi="宋体" w:cs="微软雅黑"/>
                <w:color w:val="auto"/>
              </w:rPr>
            </w:pPr>
            <w:r>
              <w:rPr>
                <w:rFonts w:hint="eastAsia" w:ascii="宋体" w:hAnsi="宋体"/>
                <w:color w:val="auto"/>
              </w:rPr>
              <w:t>工作计划方案的充分性和质量（4）</w:t>
            </w:r>
          </w:p>
        </w:tc>
        <w:tc>
          <w:tcPr>
            <w:tcW w:w="5889" w:type="dxa"/>
            <w:vAlign w:val="top"/>
          </w:tcPr>
          <w:p>
            <w:pPr>
              <w:spacing w:line="259" w:lineRule="auto"/>
              <w:ind w:left="2"/>
              <w:rPr>
                <w:rFonts w:ascii="宋体" w:hAnsi="宋体"/>
                <w:color w:val="auto"/>
              </w:rPr>
            </w:pPr>
            <w:r>
              <w:rPr>
                <w:rFonts w:hint="eastAsia" w:ascii="宋体" w:hAnsi="宋体"/>
                <w:color w:val="auto"/>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487" w:type="dxa"/>
            <w:vAlign w:val="top"/>
          </w:tcPr>
          <w:p>
            <w:pPr>
              <w:spacing w:line="259" w:lineRule="auto"/>
              <w:rPr>
                <w:rFonts w:ascii="宋体" w:hAnsi="宋体"/>
                <w:color w:val="auto"/>
              </w:rPr>
            </w:pPr>
            <w:r>
              <w:rPr>
                <w:rFonts w:hint="eastAsia" w:ascii="宋体" w:hAnsi="宋体"/>
                <w:color w:val="auto"/>
              </w:rPr>
              <w:t>方案执行情况（4）</w:t>
            </w:r>
          </w:p>
        </w:tc>
        <w:tc>
          <w:tcPr>
            <w:tcW w:w="5889" w:type="dxa"/>
            <w:vAlign w:val="top"/>
          </w:tcPr>
          <w:p>
            <w:pPr>
              <w:spacing w:line="259" w:lineRule="auto"/>
              <w:ind w:left="2"/>
              <w:rPr>
                <w:rFonts w:ascii="宋体" w:hAnsi="宋体"/>
                <w:color w:val="auto"/>
              </w:rPr>
            </w:pPr>
            <w:r>
              <w:rPr>
                <w:rFonts w:hint="eastAsia" w:ascii="宋体" w:hAnsi="宋体"/>
                <w:color w:val="auto"/>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487" w:type="dxa"/>
            <w:vAlign w:val="top"/>
          </w:tcPr>
          <w:p>
            <w:pPr>
              <w:spacing w:line="259" w:lineRule="auto"/>
              <w:rPr>
                <w:rFonts w:ascii="宋体" w:hAnsi="宋体"/>
                <w:color w:val="auto"/>
              </w:rPr>
            </w:pPr>
            <w:r>
              <w:rPr>
                <w:rFonts w:hint="eastAsia" w:ascii="宋体" w:hAnsi="宋体"/>
                <w:color w:val="auto"/>
              </w:rPr>
              <w:t>让甲方了解工作进展情况 （4）</w:t>
            </w:r>
          </w:p>
        </w:tc>
        <w:tc>
          <w:tcPr>
            <w:tcW w:w="5889" w:type="dxa"/>
            <w:vAlign w:val="top"/>
          </w:tcPr>
          <w:p>
            <w:pPr>
              <w:spacing w:line="259" w:lineRule="auto"/>
              <w:rPr>
                <w:rFonts w:ascii="宋体" w:hAnsi="宋体"/>
                <w:color w:val="auto"/>
              </w:rPr>
            </w:pPr>
            <w:r>
              <w:rPr>
                <w:rFonts w:hint="eastAsia" w:ascii="宋体" w:hAnsi="宋体"/>
                <w:color w:val="auto"/>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487" w:type="dxa"/>
            <w:vAlign w:val="top"/>
          </w:tcPr>
          <w:p>
            <w:pPr>
              <w:spacing w:line="259" w:lineRule="auto"/>
              <w:rPr>
                <w:rFonts w:ascii="宋体" w:hAnsi="宋体" w:cs="微软雅黑"/>
                <w:color w:val="auto"/>
              </w:rPr>
            </w:pPr>
            <w:r>
              <w:rPr>
                <w:rFonts w:hint="eastAsia" w:ascii="宋体" w:hAnsi="宋体"/>
                <w:color w:val="auto"/>
              </w:rPr>
              <w:t>减轻损失/追赶计划所采取的措施（4）</w:t>
            </w:r>
          </w:p>
        </w:tc>
        <w:tc>
          <w:tcPr>
            <w:tcW w:w="5889" w:type="dxa"/>
            <w:vAlign w:val="top"/>
          </w:tcPr>
          <w:p>
            <w:pPr>
              <w:spacing w:line="259" w:lineRule="auto"/>
              <w:rPr>
                <w:rFonts w:ascii="宋体" w:hAnsi="宋体"/>
                <w:color w:val="auto"/>
              </w:rPr>
            </w:pPr>
            <w:r>
              <w:rPr>
                <w:rFonts w:hint="eastAsia" w:ascii="宋体" w:hAnsi="宋体"/>
                <w:color w:val="auto"/>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资源(</w:t>
            </w:r>
            <w:r>
              <w:rPr>
                <w:rFonts w:ascii="宋体" w:hAnsi="宋体" w:cs="微软雅黑"/>
                <w:b/>
                <w:color w:val="auto"/>
              </w:rPr>
              <w:t>1</w:t>
            </w:r>
            <w:r>
              <w:rPr>
                <w:rFonts w:hint="eastAsia" w:ascii="宋体" w:hAnsi="宋体" w:cs="微软雅黑"/>
                <w:b/>
                <w:color w:val="auto"/>
              </w:rPr>
              <w:t>2</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劳动力资源的充分性(</w:t>
            </w:r>
            <w:r>
              <w:rPr>
                <w:rFonts w:ascii="宋体" w:hAnsi="宋体" w:cs="微软雅黑"/>
                <w:color w:val="auto"/>
              </w:rPr>
              <w:t>4)</w:t>
            </w:r>
          </w:p>
        </w:tc>
        <w:tc>
          <w:tcPr>
            <w:tcW w:w="5889" w:type="dxa"/>
            <w:vAlign w:val="top"/>
          </w:tcPr>
          <w:p>
            <w:pPr>
              <w:spacing w:line="259" w:lineRule="auto"/>
              <w:ind w:left="2"/>
              <w:rPr>
                <w:rFonts w:ascii="宋体" w:hAnsi="宋体"/>
                <w:color w:val="auto"/>
              </w:rPr>
            </w:pPr>
            <w:r>
              <w:rPr>
                <w:rFonts w:hint="eastAsia" w:ascii="宋体" w:hAnsi="宋体"/>
                <w:color w:val="auto"/>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日常用具、消耗品、器材资源的充分性(</w:t>
            </w:r>
            <w:r>
              <w:rPr>
                <w:rFonts w:ascii="宋体" w:hAnsi="宋体" w:cs="微软雅黑"/>
                <w:color w:val="auto"/>
              </w:rPr>
              <w:t>4)</w:t>
            </w:r>
          </w:p>
        </w:tc>
        <w:tc>
          <w:tcPr>
            <w:tcW w:w="5889" w:type="dxa"/>
            <w:vAlign w:val="top"/>
          </w:tcPr>
          <w:p>
            <w:pPr>
              <w:spacing w:line="259" w:lineRule="auto"/>
              <w:rPr>
                <w:rFonts w:ascii="宋体" w:hAnsi="宋体"/>
                <w:color w:val="auto"/>
              </w:rPr>
            </w:pPr>
            <w:r>
              <w:rPr>
                <w:rFonts w:hint="eastAsia" w:ascii="宋体" w:hAnsi="宋体"/>
                <w:color w:val="auto"/>
              </w:rPr>
              <w:t>经检查发现乙方对</w:t>
            </w:r>
            <w:r>
              <w:rPr>
                <w:rFonts w:hint="eastAsia" w:ascii="宋体" w:hAnsi="宋体" w:cs="微软雅黑"/>
                <w:color w:val="auto"/>
              </w:rPr>
              <w:t>常用具、消耗品、器材等准备不充分而影响到正常工作的，第一次发生扣1分，第二次发生扣0分。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资源利用的合理性(</w:t>
            </w:r>
            <w:r>
              <w:rPr>
                <w:rFonts w:ascii="宋体" w:hAnsi="宋体" w:cs="微软雅黑"/>
                <w:color w:val="auto"/>
              </w:rPr>
              <w:t>4)</w:t>
            </w:r>
          </w:p>
        </w:tc>
        <w:tc>
          <w:tcPr>
            <w:tcW w:w="5889" w:type="dxa"/>
            <w:vAlign w:val="top"/>
          </w:tcPr>
          <w:p>
            <w:pPr>
              <w:spacing w:line="259" w:lineRule="auto"/>
              <w:ind w:right="3"/>
              <w:rPr>
                <w:rFonts w:ascii="宋体" w:hAnsi="宋体"/>
                <w:color w:val="auto"/>
              </w:rPr>
            </w:pPr>
            <w:r>
              <w:rPr>
                <w:rFonts w:hint="eastAsia" w:ascii="宋体" w:hAnsi="宋体"/>
                <w:color w:val="auto"/>
              </w:rPr>
              <w:t>要求乙方对人力物力等资源进行合理分配和利用，经检查发现物力资源利用不合理铺张浪费的，扣2分，人力安排不合理，人员无故缺岗缺勤的扣2分。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376" w:type="dxa"/>
            <w:gridSpan w:val="2"/>
            <w:shd w:val="clear" w:color="auto" w:fill="D9E2F3"/>
            <w:vAlign w:val="top"/>
          </w:tcPr>
          <w:p>
            <w:pPr>
              <w:spacing w:line="259" w:lineRule="auto"/>
              <w:rPr>
                <w:rFonts w:ascii="宋体" w:hAnsi="宋体" w:cs="微软雅黑"/>
                <w:b/>
                <w:color w:val="auto"/>
              </w:rPr>
            </w:pPr>
            <w:r>
              <w:rPr>
                <w:rFonts w:hint="eastAsia" w:ascii="宋体" w:hAnsi="宋体" w:cs="微软雅黑"/>
                <w:b/>
                <w:color w:val="auto"/>
              </w:rPr>
              <w:t>其他(6</w:t>
            </w:r>
            <w:r>
              <w:rPr>
                <w:rFonts w:ascii="宋体" w:hAnsi="宋体" w:cs="微软雅黑"/>
                <w:b/>
                <w:color w:val="auto"/>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487" w:type="dxa"/>
            <w:vAlign w:val="top"/>
          </w:tcPr>
          <w:p>
            <w:pPr>
              <w:spacing w:line="259" w:lineRule="auto"/>
              <w:rPr>
                <w:rFonts w:ascii="宋体" w:hAnsi="宋体"/>
                <w:color w:val="auto"/>
              </w:rPr>
            </w:pPr>
            <w:r>
              <w:rPr>
                <w:rFonts w:hint="eastAsia" w:ascii="宋体" w:hAnsi="宋体" w:cs="微软雅黑"/>
                <w:color w:val="auto"/>
              </w:rPr>
              <w:t>满意度</w:t>
            </w:r>
            <w:r>
              <w:rPr>
                <w:rFonts w:ascii="宋体" w:hAnsi="宋体" w:cs="微软雅黑"/>
                <w:color w:val="auto"/>
              </w:rPr>
              <w:t>(6)</w:t>
            </w:r>
          </w:p>
        </w:tc>
        <w:tc>
          <w:tcPr>
            <w:tcW w:w="5889" w:type="dxa"/>
            <w:vAlign w:val="top"/>
          </w:tcPr>
          <w:p>
            <w:pPr>
              <w:spacing w:line="259" w:lineRule="auto"/>
              <w:rPr>
                <w:rFonts w:ascii="宋体" w:hAnsi="宋体"/>
                <w:color w:val="auto"/>
              </w:rPr>
            </w:pPr>
            <w:r>
              <w:rPr>
                <w:rFonts w:hint="eastAsia" w:ascii="宋体" w:hAnsi="宋体"/>
                <w:color w:val="auto"/>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376" w:type="dxa"/>
            <w:gridSpan w:val="2"/>
            <w:vAlign w:val="top"/>
          </w:tcPr>
          <w:p>
            <w:pPr>
              <w:spacing w:line="259" w:lineRule="auto"/>
              <w:rPr>
                <w:rFonts w:ascii="宋体" w:hAnsi="宋体"/>
                <w:color w:val="auto"/>
              </w:rPr>
            </w:pPr>
            <w:r>
              <w:rPr>
                <w:rFonts w:hint="eastAsia" w:ascii="宋体" w:hAnsi="宋体" w:cs="微软雅黑"/>
                <w:b/>
                <w:color w:val="auto"/>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spacing w:line="259" w:lineRule="auto"/>
              <w:rPr>
                <w:rFonts w:ascii="宋体" w:hAnsi="宋体"/>
                <w:color w:val="auto"/>
              </w:rPr>
            </w:pPr>
            <w:r>
              <w:rPr>
                <w:rFonts w:hint="eastAsia" w:ascii="宋体" w:hAnsi="宋体"/>
                <w:color w:val="auto"/>
              </w:rPr>
              <w:t>好人好事及表扬（4）</w:t>
            </w:r>
          </w:p>
        </w:tc>
        <w:tc>
          <w:tcPr>
            <w:tcW w:w="5889" w:type="dxa"/>
            <w:vAlign w:val="top"/>
          </w:tcPr>
          <w:p>
            <w:pPr>
              <w:spacing w:line="259" w:lineRule="auto"/>
              <w:rPr>
                <w:rFonts w:ascii="宋体" w:hAnsi="宋体"/>
                <w:color w:val="auto"/>
              </w:rPr>
            </w:pPr>
            <w:r>
              <w:rPr>
                <w:rFonts w:hint="eastAsia" w:ascii="宋体" w:hAnsi="宋体"/>
                <w:color w:val="auto"/>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spacing w:line="259" w:lineRule="auto"/>
              <w:rPr>
                <w:rFonts w:ascii="宋体" w:hAnsi="宋体"/>
                <w:color w:val="auto"/>
              </w:rPr>
            </w:pPr>
            <w:r>
              <w:rPr>
                <w:rFonts w:hint="eastAsia" w:ascii="宋体" w:hAnsi="宋体"/>
                <w:color w:val="auto"/>
              </w:rPr>
              <w:t>超额超水平完成（2）</w:t>
            </w:r>
          </w:p>
        </w:tc>
        <w:tc>
          <w:tcPr>
            <w:tcW w:w="5889" w:type="dxa"/>
            <w:vAlign w:val="top"/>
          </w:tcPr>
          <w:p>
            <w:pPr>
              <w:spacing w:line="259" w:lineRule="auto"/>
              <w:rPr>
                <w:rFonts w:ascii="宋体" w:hAnsi="宋体"/>
                <w:color w:val="auto"/>
              </w:rPr>
            </w:pPr>
            <w:r>
              <w:rPr>
                <w:rFonts w:hint="eastAsia" w:ascii="宋体" w:hAnsi="宋体"/>
                <w:color w:val="auto"/>
              </w:rPr>
              <w:t>超出甲方预期，超额完成任务一件加2分，2</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487" w:type="dxa"/>
            <w:vAlign w:val="top"/>
          </w:tcPr>
          <w:p>
            <w:pPr>
              <w:spacing w:line="259" w:lineRule="auto"/>
              <w:rPr>
                <w:rFonts w:ascii="宋体" w:hAnsi="宋体"/>
                <w:color w:val="auto"/>
              </w:rPr>
            </w:pPr>
            <w:r>
              <w:rPr>
                <w:rFonts w:hint="eastAsia" w:ascii="宋体" w:hAnsi="宋体"/>
                <w:color w:val="auto"/>
              </w:rPr>
              <w:t>建议及方案（4）</w:t>
            </w:r>
          </w:p>
        </w:tc>
        <w:tc>
          <w:tcPr>
            <w:tcW w:w="5889" w:type="dxa"/>
            <w:vAlign w:val="top"/>
          </w:tcPr>
          <w:p>
            <w:pPr>
              <w:spacing w:line="259" w:lineRule="auto"/>
              <w:rPr>
                <w:rFonts w:ascii="宋体" w:hAnsi="宋体"/>
                <w:color w:val="auto"/>
              </w:rPr>
            </w:pPr>
            <w:r>
              <w:rPr>
                <w:rFonts w:hint="eastAsia" w:ascii="宋体" w:hAnsi="宋体"/>
                <w:color w:val="auto"/>
              </w:rPr>
              <w:t>经甲方认可，由乙方提出建议和意见已经实施的，每条加2分。</w:t>
            </w:r>
          </w:p>
        </w:tc>
      </w:tr>
    </w:tbl>
    <w:p>
      <w:pPr>
        <w:pStyle w:val="23"/>
        <w:ind w:firstLine="0" w:firstLineChars="0"/>
        <w:jc w:val="left"/>
        <w:rPr>
          <w:rStyle w:val="22"/>
          <w:b/>
          <w:color w:val="000000" w:themeColor="text1"/>
          <w:sz w:val="28"/>
          <w:szCs w:val="28"/>
          <w14:textFill>
            <w14:solidFill>
              <w14:schemeClr w14:val="tx1"/>
            </w14:solidFill>
          </w14:textFill>
        </w:rPr>
      </w:pPr>
    </w:p>
    <w:p>
      <w:pPr>
        <w:pStyle w:val="36"/>
        <w:spacing w:line="256" w:lineRule="auto"/>
        <w:ind w:left="420" w:right="765" w:firstLine="0" w:firstLineChars="0"/>
        <w:jc w:val="center"/>
        <w:rPr>
          <w:rFonts w:ascii="黑体" w:hAnsi="黑体" w:eastAsia="黑体"/>
          <w:b/>
          <w:sz w:val="30"/>
          <w:szCs w:val="30"/>
        </w:rPr>
      </w:pPr>
      <w:r>
        <w:rPr>
          <w:rFonts w:hint="eastAsia" w:ascii="黑体" w:hAnsi="黑体" w:eastAsia="黑体"/>
          <w:b/>
          <w:sz w:val="30"/>
          <w:szCs w:val="30"/>
        </w:rPr>
        <w:t>机场公司业务外包项目合约监管考核指南</w:t>
      </w:r>
    </w:p>
    <w:p>
      <w:pPr>
        <w:pStyle w:val="36"/>
        <w:spacing w:line="256" w:lineRule="auto"/>
        <w:ind w:left="420" w:right="765" w:firstLine="0" w:firstLineChars="0"/>
        <w:jc w:val="center"/>
        <w:rPr>
          <w:rFonts w:ascii="仿宋_GB2312" w:eastAsia="仿宋_GB2312"/>
          <w:sz w:val="32"/>
          <w:szCs w:val="32"/>
        </w:rPr>
      </w:pPr>
      <w:r>
        <w:rPr>
          <w:rFonts w:hint="eastAsia" w:ascii="黑体" w:hAnsi="黑体" w:eastAsia="黑体"/>
          <w:b/>
          <w:sz w:val="30"/>
          <w:szCs w:val="30"/>
        </w:rPr>
        <w:t>（试行）</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本指南作为公司各监管单位在拟草外包项目合约中监管考核要求部分的依据。各单位可根据自身不同项目特点，选择月度或季度考核方式。具体规范如下:</w:t>
      </w:r>
    </w:p>
    <w:p>
      <w:pPr>
        <w:adjustRightInd w:val="0"/>
        <w:snapToGrid w:val="0"/>
        <w:spacing w:line="500" w:lineRule="exact"/>
        <w:ind w:firstLine="562" w:firstLineChars="200"/>
        <w:rPr>
          <w:rFonts w:ascii="黑体" w:hAnsi="黑体" w:eastAsia="黑体"/>
          <w:b/>
          <w:sz w:val="28"/>
          <w:szCs w:val="28"/>
        </w:rPr>
      </w:pPr>
      <w:r>
        <w:rPr>
          <w:rFonts w:hint="eastAsia" w:ascii="黑体" w:hAnsi="黑体" w:eastAsia="黑体"/>
          <w:b/>
          <w:sz w:val="28"/>
          <w:szCs w:val="28"/>
        </w:rPr>
        <w:t>一、日常考核</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机场公司监管单位每日按照日常检查表对相应岗位工作情况、服务质量进行监督检查及考核，发现问题，及时进行记录，并由承包商现场人员确认，同时发放整改单告知承包商进行纠正和整改。</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承包商在收到机场公司的整改通知书之日起10日内完成相关整改工作，并将整改情况反馈机场公司监管单位。</w:t>
      </w:r>
    </w:p>
    <w:p>
      <w:pPr>
        <w:adjustRightInd w:val="0"/>
        <w:snapToGrid w:val="0"/>
        <w:spacing w:line="500" w:lineRule="exact"/>
        <w:ind w:firstLine="562" w:firstLineChars="200"/>
        <w:rPr>
          <w:rFonts w:ascii="黑体" w:hAnsi="黑体" w:eastAsia="黑体"/>
          <w:b/>
          <w:sz w:val="28"/>
          <w:szCs w:val="28"/>
        </w:rPr>
      </w:pPr>
      <w:r>
        <w:rPr>
          <w:rFonts w:hint="eastAsia" w:ascii="黑体" w:hAnsi="黑体" w:eastAsia="黑体"/>
          <w:b/>
          <w:sz w:val="28"/>
          <w:szCs w:val="28"/>
        </w:rPr>
        <w:t>二、月（季）度考核</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满分100分。监管单位根据服务标准要求制定日常考核表及月（季）度考核表（格式可参考《机场公司业务外包项目季度考核标准（项目质量考核部分）》）。当月日常考核得分情况得出月（季）度考核得分，考核表中单项扣分不设上限。</w:t>
      </w:r>
    </w:p>
    <w:p>
      <w:pPr>
        <w:adjustRightInd w:val="0"/>
        <w:snapToGrid w:val="0"/>
        <w:spacing w:line="500" w:lineRule="exact"/>
        <w:ind w:firstLine="562" w:firstLineChars="200"/>
        <w:rPr>
          <w:rFonts w:ascii="仿宋_GB2312" w:eastAsia="仿宋_GB2312"/>
          <w:sz w:val="28"/>
          <w:szCs w:val="28"/>
        </w:rPr>
      </w:pPr>
      <w:r>
        <w:rPr>
          <w:rFonts w:hint="eastAsia" w:ascii="仿宋_GB2312" w:eastAsia="仿宋_GB2312"/>
          <w:b/>
          <w:sz w:val="28"/>
          <w:szCs w:val="28"/>
        </w:rPr>
        <w:t>1．按月支付的项目，按月度进行考核。</w:t>
      </w:r>
      <w:r>
        <w:rPr>
          <w:rFonts w:hint="eastAsia" w:ascii="仿宋_GB2312" w:eastAsia="仿宋_GB2312"/>
          <w:sz w:val="28"/>
          <w:szCs w:val="28"/>
        </w:rPr>
        <w:t>当月日常考核的最低得分为月度考核得分。每月考核得分达到95分以上（含95分），视为考核合格，公司按合同所规定的付款方式支付给承包商服务费；如考核得分95分以下，视为考核不合格，每减少1分，扣除当月该项业务服务费的1%。年度考核成绩可按月度平均值进行核算。</w:t>
      </w:r>
    </w:p>
    <w:p>
      <w:pPr>
        <w:adjustRightInd w:val="0"/>
        <w:snapToGrid w:val="0"/>
        <w:spacing w:line="500" w:lineRule="exact"/>
        <w:ind w:firstLine="562" w:firstLineChars="200"/>
        <w:rPr>
          <w:rFonts w:ascii="仿宋_GB2312" w:eastAsia="仿宋_GB2312"/>
          <w:sz w:val="28"/>
          <w:szCs w:val="28"/>
        </w:rPr>
      </w:pPr>
      <w:r>
        <w:rPr>
          <w:rFonts w:hint="eastAsia" w:ascii="仿宋_GB2312" w:eastAsia="仿宋_GB2312"/>
          <w:b/>
          <w:sz w:val="28"/>
          <w:szCs w:val="28"/>
        </w:rPr>
        <w:t>2．按季或年支付的项目，按季度进行考核。</w:t>
      </w:r>
      <w:r>
        <w:rPr>
          <w:rFonts w:hint="eastAsia" w:ascii="仿宋_GB2312" w:eastAsia="仿宋_GB2312"/>
          <w:sz w:val="28"/>
          <w:szCs w:val="28"/>
        </w:rPr>
        <w:t>该季度内每一个月度考核得分达到95分以上（含95分），视为考核合格公司按合同所规定的付款方式支付给承包商服务费；其中，月度考核得分由当月日常考核的最低得分得出。如当季度内有任一个月度考核得分95分以下，视为考核不合格，每减少1分，扣除当月该项业务服务费的1%。年度考核成绩可按季度平均值进行核算。</w:t>
      </w:r>
    </w:p>
    <w:p>
      <w:pPr>
        <w:spacing w:line="560" w:lineRule="exact"/>
        <w:ind w:firstLine="562" w:firstLineChars="200"/>
        <w:rPr>
          <w:rFonts w:ascii="黑体" w:hAnsi="黑体" w:eastAsia="黑体"/>
          <w:b/>
          <w:sz w:val="28"/>
          <w:szCs w:val="28"/>
        </w:rPr>
      </w:pPr>
      <w:r>
        <w:rPr>
          <w:rFonts w:hint="eastAsia" w:ascii="黑体" w:hAnsi="黑体" w:eastAsia="黑体"/>
          <w:b/>
          <w:sz w:val="28"/>
          <w:szCs w:val="28"/>
        </w:rPr>
        <w:t>三、合约中止</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在考核过程中，下列情况之一的，机场公司有权提前中止合约，并要求承包商承担由此给机场公司造成的实际损失:</w:t>
      </w:r>
    </w:p>
    <w:p>
      <w:pPr>
        <w:adjustRightInd w:val="0"/>
        <w:snapToGrid w:val="0"/>
        <w:spacing w:line="500" w:lineRule="exact"/>
        <w:ind w:firstLine="560" w:firstLineChars="200"/>
        <w:rPr>
          <w:rFonts w:ascii="仿宋_GB2312" w:eastAsia="仿宋_GB2312"/>
          <w:sz w:val="28"/>
          <w:szCs w:val="28"/>
        </w:rPr>
      </w:pPr>
      <w:r>
        <w:rPr>
          <w:rFonts w:hint="eastAsia" w:ascii="仿宋_GB2312" w:eastAsia="仿宋_GB2312"/>
          <w:sz w:val="28"/>
          <w:szCs w:val="28"/>
        </w:rPr>
        <w:t>1.在本合同有效期限内如连续两个月度考核得分低于85分（包含85分）或在一个自然外包年度内共计有三个的月度考核得分低于85分（包含85分）。</w:t>
      </w:r>
    </w:p>
    <w:p>
      <w:pPr>
        <w:adjustRightInd w:val="0"/>
        <w:snapToGrid w:val="0"/>
        <w:spacing w:line="500" w:lineRule="exact"/>
        <w:ind w:firstLine="560" w:firstLineChars="200"/>
        <w:rPr>
          <w:rFonts w:ascii="黑体" w:hAnsi="黑体" w:eastAsia="黑体"/>
          <w:sz w:val="28"/>
          <w:szCs w:val="28"/>
        </w:rPr>
      </w:pPr>
      <w:r>
        <w:rPr>
          <w:rFonts w:hint="eastAsia" w:ascii="仿宋_GB2312" w:eastAsia="仿宋_GB2312"/>
          <w:sz w:val="28"/>
          <w:szCs w:val="28"/>
        </w:rPr>
        <w:t>2.发生因承包商责任原因造成的各类治安群体性事件、空防不安全事件、消防及其他不安全事件，事故症候，事故和严重影响航班正常性造成航班业务等情况的，实行一票否决。</w:t>
      </w:r>
    </w:p>
    <w:p>
      <w:pPr>
        <w:pStyle w:val="6"/>
        <w:spacing w:line="560" w:lineRule="exact"/>
        <w:ind w:firstLine="42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spacing w:line="56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附件</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、常用耗材表</w:t>
      </w:r>
    </w:p>
    <w:p>
      <w:pPr>
        <w:pStyle w:val="23"/>
        <w:spacing w:line="560" w:lineRule="exact"/>
        <w:ind w:firstLine="0" w:firstLineChars="0"/>
        <w:jc w:val="left"/>
        <w:rPr>
          <w:rStyle w:val="22"/>
          <w:rFonts w:ascii="仿宋_GB2312" w:hAnsi="仿宋_GB2312" w:eastAsia="仿宋_GB2312" w:cs="仿宋_GB2312"/>
          <w:b/>
          <w:color w:val="000000" w:themeColor="text1"/>
          <w:sz w:val="28"/>
          <w:szCs w:val="28"/>
          <w14:textFill>
            <w14:solidFill>
              <w14:schemeClr w14:val="tx1"/>
            </w14:solidFill>
          </w14:textFill>
        </w:rPr>
      </w:pPr>
    </w:p>
    <w:tbl>
      <w:tblPr>
        <w:tblStyle w:val="19"/>
        <w:tblW w:w="8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1580"/>
        <w:gridCol w:w="3895"/>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restart"/>
            <w:vAlign w:val="center"/>
          </w:tcPr>
          <w:p>
            <w:pPr>
              <w:pStyle w:val="12"/>
              <w:ind w:firstLine="480"/>
              <w:rPr>
                <w:bCs/>
                <w:color w:val="000000" w:themeColor="text1"/>
                <w:kern w:val="2"/>
                <w:sz w:val="21"/>
                <w:szCs w:val="21"/>
                <w14:textFill>
                  <w14:solidFill>
                    <w14:schemeClr w14:val="tx1"/>
                  </w14:solidFill>
                </w14:textFill>
              </w:rPr>
            </w:pPr>
          </w:p>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潜水泵、隔油器</w:t>
            </w: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编号</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常用耗材（易损件）名称</w:t>
            </w:r>
          </w:p>
        </w:tc>
        <w:tc>
          <w:tcPr>
            <w:tcW w:w="1967"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备</w:t>
            </w:r>
            <w:r>
              <w:rPr>
                <w:bCs/>
                <w:color w:val="000000" w:themeColor="text1"/>
                <w:kern w:val="2"/>
                <w:sz w:val="21"/>
                <w:szCs w:val="21"/>
                <w14:textFill>
                  <w14:solidFill>
                    <w14:schemeClr w14:val="tx1"/>
                  </w14:solidFill>
                </w14:textFill>
              </w:rPr>
              <w:t xml:space="preserve"> </w:t>
            </w:r>
            <w:r>
              <w:rPr>
                <w:rFonts w:hint="eastAsia"/>
                <w:bCs/>
                <w:color w:val="000000" w:themeColor="text1"/>
                <w:kern w:val="2"/>
                <w:sz w:val="21"/>
                <w:szCs w:val="21"/>
                <w14:textFill>
                  <w14:solidFill>
                    <w14:schemeClr w14:val="tx1"/>
                  </w14:solidFill>
                </w14:textFill>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螺</w:t>
            </w:r>
            <w:r>
              <w:rPr>
                <w:bCs/>
                <w:color w:val="000000" w:themeColor="text1"/>
                <w:kern w:val="2"/>
                <w:sz w:val="21"/>
                <w:szCs w:val="21"/>
                <w14:textFill>
                  <w14:solidFill>
                    <w14:schemeClr w14:val="tx1"/>
                  </w14:solidFill>
                </w14:textFill>
              </w:rPr>
              <w:t xml:space="preserve">  </w:t>
            </w:r>
            <w:r>
              <w:rPr>
                <w:rFonts w:hint="eastAsia"/>
                <w:bCs/>
                <w:color w:val="000000" w:themeColor="text1"/>
                <w:kern w:val="2"/>
                <w:sz w:val="21"/>
                <w:szCs w:val="21"/>
                <w14:textFill>
                  <w14:solidFill>
                    <w14:schemeClr w14:val="tx1"/>
                  </w14:solidFill>
                </w14:textFill>
              </w:rPr>
              <w:t>丝</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2</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O型圈</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3</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防锈金属漆</w:t>
            </w:r>
            <w:r>
              <w:rPr>
                <w:bCs/>
                <w:color w:val="000000" w:themeColor="text1"/>
                <w:kern w:val="2"/>
                <w:sz w:val="21"/>
                <w:szCs w:val="21"/>
                <w14:textFill>
                  <w14:solidFill>
                    <w14:schemeClr w14:val="tx1"/>
                  </w14:solidFill>
                </w14:textFill>
              </w:rPr>
              <w:t>+面漆（含阀门以下管道，面漆与原色基本一致）</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4</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橡皮垫圈</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5</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电缆挂钩（不锈钢材质）</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6</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防水胶带</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7</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绝缘胶带</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8</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扎</w:t>
            </w:r>
            <w:r>
              <w:rPr>
                <w:bCs/>
                <w:color w:val="000000" w:themeColor="text1"/>
                <w:kern w:val="2"/>
                <w:sz w:val="21"/>
                <w:szCs w:val="21"/>
                <w14:textFill>
                  <w14:solidFill>
                    <w14:schemeClr w14:val="tx1"/>
                  </w14:solidFill>
                </w14:textFill>
              </w:rPr>
              <w:t xml:space="preserve">  </w:t>
            </w:r>
            <w:r>
              <w:rPr>
                <w:rFonts w:hint="eastAsia"/>
                <w:bCs/>
                <w:color w:val="000000" w:themeColor="text1"/>
                <w:kern w:val="2"/>
                <w:sz w:val="21"/>
                <w:szCs w:val="21"/>
                <w14:textFill>
                  <w14:solidFill>
                    <w14:schemeClr w14:val="tx1"/>
                  </w14:solidFill>
                </w14:textFill>
              </w:rPr>
              <w:t>带</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9</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浮球</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10</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连接软管</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11</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不锈钢抱箍及紧固件</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12</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润滑油</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13</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不锈钢链条</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14</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隔油器刮板（</w:t>
            </w:r>
            <w:r>
              <w:rPr>
                <w:bCs/>
                <w:color w:val="000000" w:themeColor="text1"/>
                <w:kern w:val="2"/>
                <w:sz w:val="21"/>
                <w:szCs w:val="21"/>
                <w14:textFill>
                  <w14:solidFill>
                    <w14:schemeClr w14:val="tx1"/>
                  </w14:solidFill>
                </w14:textFill>
              </w:rPr>
              <w:t>PE）</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restart"/>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电控箱修复</w:t>
            </w: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15</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连接线</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16</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保险丝</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1538" w:type="dxa"/>
            <w:vMerge w:val="continue"/>
            <w:vAlign w:val="center"/>
          </w:tcPr>
          <w:p>
            <w:pPr>
              <w:pStyle w:val="12"/>
              <w:ind w:firstLine="480"/>
              <w:rPr>
                <w:bCs/>
                <w:color w:val="000000" w:themeColor="text1"/>
                <w:kern w:val="2"/>
                <w:sz w:val="21"/>
                <w:szCs w:val="21"/>
                <w14:textFill>
                  <w14:solidFill>
                    <w14:schemeClr w14:val="tx1"/>
                  </w14:solidFill>
                </w14:textFill>
              </w:rPr>
            </w:pPr>
          </w:p>
        </w:tc>
        <w:tc>
          <w:tcPr>
            <w:tcW w:w="1580" w:type="dxa"/>
            <w:vAlign w:val="center"/>
          </w:tcPr>
          <w:p>
            <w:pPr>
              <w:pStyle w:val="12"/>
              <w:ind w:firstLine="480"/>
              <w:rPr>
                <w:bCs/>
                <w:color w:val="000000" w:themeColor="text1"/>
                <w:kern w:val="2"/>
                <w:sz w:val="21"/>
                <w:szCs w:val="21"/>
                <w14:textFill>
                  <w14:solidFill>
                    <w14:schemeClr w14:val="tx1"/>
                  </w14:solidFill>
                </w14:textFill>
              </w:rPr>
            </w:pPr>
            <w:r>
              <w:rPr>
                <w:bCs/>
                <w:color w:val="000000" w:themeColor="text1"/>
                <w:kern w:val="2"/>
                <w:sz w:val="21"/>
                <w:szCs w:val="21"/>
                <w14:textFill>
                  <w14:solidFill>
                    <w14:schemeClr w14:val="tx1"/>
                  </w14:solidFill>
                </w14:textFill>
              </w:rPr>
              <w:t>17</w:t>
            </w:r>
          </w:p>
        </w:tc>
        <w:tc>
          <w:tcPr>
            <w:tcW w:w="3895" w:type="dxa"/>
            <w:vAlign w:val="center"/>
          </w:tcPr>
          <w:p>
            <w:pPr>
              <w:pStyle w:val="12"/>
              <w:ind w:firstLine="480"/>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接线端子</w:t>
            </w:r>
          </w:p>
        </w:tc>
        <w:tc>
          <w:tcPr>
            <w:tcW w:w="1967" w:type="dxa"/>
            <w:vAlign w:val="center"/>
          </w:tcPr>
          <w:p>
            <w:pPr>
              <w:pStyle w:val="12"/>
              <w:rPr>
                <w:bCs/>
                <w:color w:val="000000" w:themeColor="text1"/>
                <w:kern w:val="2"/>
                <w:sz w:val="21"/>
                <w:szCs w:val="21"/>
                <w14:textFill>
                  <w14:solidFill>
                    <w14:schemeClr w14:val="tx1"/>
                  </w14:solidFill>
                </w14:textFill>
              </w:rPr>
            </w:pPr>
            <w:r>
              <w:rPr>
                <w:rFonts w:hint="eastAsia"/>
                <w:bCs/>
                <w:color w:val="000000" w:themeColor="text1"/>
                <w:kern w:val="2"/>
                <w:sz w:val="21"/>
                <w:szCs w:val="21"/>
                <w14:textFill>
                  <w14:solidFill>
                    <w14:schemeClr w14:val="tx1"/>
                  </w14:solidFill>
                </w14:textFill>
              </w:rPr>
              <w:t>外包费用内</w:t>
            </w:r>
          </w:p>
        </w:tc>
      </w:tr>
    </w:tbl>
    <w:p>
      <w:pPr>
        <w:jc w:val="center"/>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p>
    <w:p>
      <w:pPr>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设备维保服务报告</w:t>
      </w:r>
    </w:p>
    <w:p>
      <w:pPr>
        <w:jc w:val="center"/>
        <w:rPr>
          <w:color w:val="000000" w:themeColor="text1"/>
          <w:sz w:val="32"/>
          <w:szCs w:val="32"/>
          <w14:textFill>
            <w14:solidFill>
              <w14:schemeClr w14:val="tx1"/>
            </w14:solidFill>
          </w14:textFill>
        </w:rPr>
      </w:pPr>
      <w:r>
        <w:rPr>
          <w:rFonts w:hint="eastAsia"/>
          <w:color w:val="000000" w:themeColor="text1"/>
          <w:sz w:val="36"/>
          <w:szCs w:val="36"/>
          <w14:textFill>
            <w14:solidFill>
              <w14:schemeClr w14:val="tx1"/>
            </w14:solidFill>
          </w14:textFill>
        </w:rPr>
        <w:t>设备维保服务报告</w:t>
      </w:r>
    </w:p>
    <w:tbl>
      <w:tblPr>
        <w:tblStyle w:val="20"/>
        <w:tblpPr w:leftFromText="180" w:rightFromText="180" w:vertAnchor="text" w:horzAnchor="page" w:tblpX="1507" w:tblpY="384"/>
        <w:tblOverlap w:val="never"/>
        <w:tblW w:w="9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328"/>
        <w:gridCol w:w="444"/>
        <w:gridCol w:w="791"/>
        <w:gridCol w:w="807"/>
        <w:gridCol w:w="679"/>
        <w:gridCol w:w="509"/>
        <w:gridCol w:w="696"/>
        <w:gridCol w:w="319"/>
        <w:gridCol w:w="361"/>
        <w:gridCol w:w="523"/>
        <w:gridCol w:w="63"/>
        <w:gridCol w:w="821"/>
        <w:gridCol w:w="572"/>
        <w:gridCol w:w="363"/>
        <w:gridCol w:w="775"/>
        <w:gridCol w:w="140"/>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45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用</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户</w:t>
            </w:r>
          </w:p>
        </w:tc>
        <w:tc>
          <w:tcPr>
            <w:tcW w:w="3482" w:type="dxa"/>
            <w:gridSpan w:val="5"/>
            <w:vAlign w:val="center"/>
          </w:tcPr>
          <w:p>
            <w:pPr>
              <w:jc w:val="center"/>
              <w:rPr>
                <w:color w:val="000000" w:themeColor="text1"/>
                <w:sz w:val="18"/>
                <w:szCs w:val="18"/>
                <w14:textFill>
                  <w14:solidFill>
                    <w14:schemeClr w14:val="tx1"/>
                  </w14:solidFill>
                </w14:textFill>
              </w:rPr>
            </w:pPr>
          </w:p>
        </w:tc>
        <w:tc>
          <w:tcPr>
            <w:tcW w:w="1266" w:type="dxa"/>
            <w:gridSpan w:val="4"/>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维保日期</w:t>
            </w:r>
          </w:p>
        </w:tc>
        <w:tc>
          <w:tcPr>
            <w:tcW w:w="1393" w:type="dxa"/>
            <w:gridSpan w:val="2"/>
            <w:vAlign w:val="center"/>
          </w:tcPr>
          <w:p>
            <w:pPr>
              <w:jc w:val="center"/>
              <w:rPr>
                <w:color w:val="000000" w:themeColor="text1"/>
                <w:sz w:val="18"/>
                <w:szCs w:val="18"/>
                <w14:textFill>
                  <w14:solidFill>
                    <w14:schemeClr w14:val="tx1"/>
                  </w14:solidFill>
                </w14:textFill>
              </w:rPr>
            </w:pPr>
          </w:p>
        </w:tc>
        <w:tc>
          <w:tcPr>
            <w:tcW w:w="1138"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编号</w:t>
            </w:r>
          </w:p>
        </w:tc>
        <w:tc>
          <w:tcPr>
            <w:tcW w:w="1186" w:type="dxa"/>
            <w:gridSpan w:val="2"/>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455" w:type="dxa"/>
            <w:gridSpan w:val="3"/>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设备型号</w:t>
            </w:r>
          </w:p>
        </w:tc>
        <w:tc>
          <w:tcPr>
            <w:tcW w:w="3482" w:type="dxa"/>
            <w:gridSpan w:val="5"/>
            <w:vAlign w:val="center"/>
          </w:tcPr>
          <w:p>
            <w:pPr>
              <w:jc w:val="center"/>
              <w:rPr>
                <w:color w:val="000000" w:themeColor="text1"/>
                <w:sz w:val="18"/>
                <w:szCs w:val="18"/>
                <w14:textFill>
                  <w14:solidFill>
                    <w14:schemeClr w14:val="tx1"/>
                  </w14:solidFill>
                </w14:textFill>
              </w:rPr>
            </w:pPr>
          </w:p>
        </w:tc>
        <w:tc>
          <w:tcPr>
            <w:tcW w:w="1266" w:type="dxa"/>
            <w:gridSpan w:val="4"/>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维保地点</w:t>
            </w:r>
          </w:p>
        </w:tc>
        <w:tc>
          <w:tcPr>
            <w:tcW w:w="3717" w:type="dxa"/>
            <w:gridSpan w:val="6"/>
            <w:vAlign w:val="center"/>
          </w:tcPr>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7596" w:type="dxa"/>
            <w:gridSpan w:val="14"/>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送修时故障简述：    </w:t>
            </w:r>
          </w:p>
        </w:tc>
        <w:tc>
          <w:tcPr>
            <w:tcW w:w="1138" w:type="dxa"/>
            <w:gridSpan w:val="2"/>
            <w:vAlign w:val="center"/>
          </w:tcPr>
          <w:p>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数</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量</w:t>
            </w:r>
          </w:p>
        </w:tc>
        <w:tc>
          <w:tcPr>
            <w:tcW w:w="1186" w:type="dxa"/>
            <w:gridSpan w:val="2"/>
            <w:vAlign w:val="center"/>
          </w:tcPr>
          <w:p>
            <w:pPr>
              <w:ind w:firstLine="540" w:firstLineChars="30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9920" w:type="dxa"/>
            <w:gridSpan w:val="18"/>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拆检记录：</w:t>
            </w:r>
          </w:p>
          <w:p>
            <w:pPr>
              <w:jc w:val="left"/>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2246" w:type="dxa"/>
            <w:gridSpan w:val="4"/>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对地绝缘（</w:t>
            </w:r>
            <w:r>
              <w:rPr>
                <w:rFonts w:ascii="宋体" w:hAnsi="宋体" w:cs="宋体"/>
                <w:color w:val="000000" w:themeColor="text1"/>
                <w:sz w:val="18"/>
                <w:szCs w:val="18"/>
                <w14:textFill>
                  <w14:solidFill>
                    <w14:schemeClr w14:val="tx1"/>
                  </w14:solidFill>
                </w14:textFill>
              </w:rPr>
              <w:t>MΩ</w:t>
            </w:r>
            <w:r>
              <w:rPr>
                <w:rFonts w:hint="eastAsia"/>
                <w:color w:val="000000" w:themeColor="text1"/>
                <w:sz w:val="18"/>
                <w:szCs w:val="18"/>
                <w14:textFill>
                  <w14:solidFill>
                    <w14:schemeClr w14:val="tx1"/>
                  </w14:solidFill>
                </w14:textFill>
              </w:rPr>
              <w:t>）</w:t>
            </w:r>
          </w:p>
        </w:tc>
        <w:tc>
          <w:tcPr>
            <w:tcW w:w="1995" w:type="dxa"/>
            <w:gridSpan w:val="3"/>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相间绝缘（</w:t>
            </w:r>
            <w:r>
              <w:rPr>
                <w:rFonts w:ascii="宋体" w:hAnsi="宋体" w:cs="宋体"/>
                <w:color w:val="000000" w:themeColor="text1"/>
                <w:sz w:val="18"/>
                <w:szCs w:val="18"/>
                <w14:textFill>
                  <w14:solidFill>
                    <w14:schemeClr w14:val="tx1"/>
                  </w14:solidFill>
                </w14:textFill>
              </w:rPr>
              <w:t>MΩ</w:t>
            </w:r>
            <w:r>
              <w:rPr>
                <w:rFonts w:hint="eastAsia"/>
                <w:color w:val="000000" w:themeColor="text1"/>
                <w:sz w:val="18"/>
                <w:szCs w:val="18"/>
                <w14:textFill>
                  <w14:solidFill>
                    <w14:schemeClr w14:val="tx1"/>
                  </w14:solidFill>
                </w14:textFill>
              </w:rPr>
              <w:t>）</w:t>
            </w:r>
          </w:p>
        </w:tc>
        <w:tc>
          <w:tcPr>
            <w:tcW w:w="1899" w:type="dxa"/>
            <w:gridSpan w:val="4"/>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绕组绝缘（</w:t>
            </w:r>
            <w:r>
              <w:rPr>
                <w:rFonts w:hint="eastAsia" w:ascii="宋体" w:hAnsi="宋体" w:cs="宋体"/>
                <w:color w:val="000000" w:themeColor="text1"/>
                <w:sz w:val="18"/>
                <w:szCs w:val="18"/>
                <w14:textFill>
                  <w14:solidFill>
                    <w14:schemeClr w14:val="tx1"/>
                  </w14:solidFill>
                </w14:textFill>
              </w:rPr>
              <w:t>Ω</w:t>
            </w:r>
            <w:r>
              <w:rPr>
                <w:rFonts w:hint="eastAsia"/>
                <w:color w:val="000000" w:themeColor="text1"/>
                <w:sz w:val="18"/>
                <w:szCs w:val="18"/>
                <w14:textFill>
                  <w14:solidFill>
                    <w14:schemeClr w14:val="tx1"/>
                  </w14:solidFill>
                </w14:textFill>
              </w:rPr>
              <w:t>）</w:t>
            </w:r>
          </w:p>
        </w:tc>
        <w:tc>
          <w:tcPr>
            <w:tcW w:w="1819" w:type="dxa"/>
            <w:gridSpan w:val="4"/>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传感器检测1</w:t>
            </w:r>
          </w:p>
        </w:tc>
        <w:tc>
          <w:tcPr>
            <w:tcW w:w="1961" w:type="dxa"/>
            <w:gridSpan w:val="3"/>
            <w:vAlign w:val="center"/>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传感器检测2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011" w:type="dxa"/>
            <w:gridSpan w:val="2"/>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U</w:t>
            </w:r>
          </w:p>
        </w:tc>
        <w:tc>
          <w:tcPr>
            <w:tcW w:w="123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807" w:type="dxa"/>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U-V</w:t>
            </w:r>
          </w:p>
        </w:tc>
        <w:tc>
          <w:tcPr>
            <w:tcW w:w="1188"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1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U1-U2</w:t>
            </w:r>
          </w:p>
        </w:tc>
        <w:tc>
          <w:tcPr>
            <w:tcW w:w="884"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884"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F0-F1</w:t>
            </w:r>
          </w:p>
        </w:tc>
        <w:tc>
          <w:tcPr>
            <w:tcW w:w="93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91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10-11</w:t>
            </w:r>
          </w:p>
        </w:tc>
        <w:tc>
          <w:tcPr>
            <w:tcW w:w="1046" w:type="dxa"/>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011" w:type="dxa"/>
            <w:gridSpan w:val="2"/>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V</w:t>
            </w:r>
          </w:p>
        </w:tc>
        <w:tc>
          <w:tcPr>
            <w:tcW w:w="123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807" w:type="dxa"/>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U-W</w:t>
            </w:r>
          </w:p>
        </w:tc>
        <w:tc>
          <w:tcPr>
            <w:tcW w:w="1188"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1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V1-V2</w:t>
            </w:r>
          </w:p>
        </w:tc>
        <w:tc>
          <w:tcPr>
            <w:tcW w:w="884"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884"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DI-PE</w:t>
            </w:r>
          </w:p>
        </w:tc>
        <w:tc>
          <w:tcPr>
            <w:tcW w:w="93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91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10-12</w:t>
            </w:r>
          </w:p>
        </w:tc>
        <w:tc>
          <w:tcPr>
            <w:tcW w:w="1046" w:type="dxa"/>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1011" w:type="dxa"/>
            <w:gridSpan w:val="2"/>
            <w:vAlign w:val="center"/>
          </w:tcPr>
          <w:p>
            <w:pPr>
              <w:jc w:val="center"/>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W</w:t>
            </w:r>
          </w:p>
        </w:tc>
        <w:tc>
          <w:tcPr>
            <w:tcW w:w="123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807" w:type="dxa"/>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V-W</w:t>
            </w:r>
          </w:p>
        </w:tc>
        <w:tc>
          <w:tcPr>
            <w:tcW w:w="1188"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101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W1-W2</w:t>
            </w:r>
          </w:p>
        </w:tc>
        <w:tc>
          <w:tcPr>
            <w:tcW w:w="884"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884"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93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c>
          <w:tcPr>
            <w:tcW w:w="915" w:type="dxa"/>
            <w:gridSpan w:val="2"/>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asciiTheme="minorEastAsia" w:hAnsiTheme="minorEastAsia" w:eastAsiaTheme="minorEastAsia" w:cstheme="minorEastAsia"/>
                <w:color w:val="000000" w:themeColor="text1"/>
                <w:sz w:val="18"/>
                <w:szCs w:val="18"/>
                <w14:textFill>
                  <w14:solidFill>
                    <w14:schemeClr w14:val="tx1"/>
                  </w14:solidFill>
                </w14:textFill>
              </w:rPr>
              <w:t>10-13</w:t>
            </w:r>
          </w:p>
        </w:tc>
        <w:tc>
          <w:tcPr>
            <w:tcW w:w="1046" w:type="dxa"/>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9920" w:type="dxa"/>
            <w:gridSpan w:val="18"/>
            <w:vAlign w:val="center"/>
          </w:tcPr>
          <w:p>
            <w:pPr>
              <w:jc w:val="left"/>
              <w:rPr>
                <w:rFonts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电缆及设备机械部件拆检情况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Align w:val="center"/>
          </w:tcPr>
          <w:p>
            <w:pPr>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设备</w:t>
            </w:r>
          </w:p>
        </w:tc>
        <w:tc>
          <w:tcPr>
            <w:tcW w:w="3049" w:type="dxa"/>
            <w:gridSpan w:val="5"/>
            <w:vAlign w:val="center"/>
          </w:tcPr>
          <w:p>
            <w:pPr>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部件</w:t>
            </w:r>
          </w:p>
        </w:tc>
        <w:tc>
          <w:tcPr>
            <w:tcW w:w="1885" w:type="dxa"/>
            <w:gridSpan w:val="4"/>
            <w:vAlign w:val="center"/>
          </w:tcPr>
          <w:p>
            <w:pPr>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选择打</w:t>
            </w:r>
            <w:r>
              <w:rPr>
                <w:rFonts w:hint="eastAsia" w:ascii="Arial" w:hAnsi="Arial" w:cs="Arial"/>
                <w:color w:val="000000" w:themeColor="text1"/>
                <w:sz w:val="18"/>
                <w:szCs w:val="18"/>
                <w14:textFill>
                  <w14:solidFill>
                    <w14:schemeClr w14:val="tx1"/>
                  </w14:solidFill>
                </w14:textFill>
              </w:rPr>
              <w:t>√</w:t>
            </w:r>
          </w:p>
        </w:tc>
        <w:tc>
          <w:tcPr>
            <w:tcW w:w="4303" w:type="dxa"/>
            <w:gridSpan w:val="8"/>
            <w:vAlign w:val="center"/>
          </w:tcPr>
          <w:p>
            <w:pPr>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故障描述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restart"/>
            <w:vAlign w:val="center"/>
          </w:tcPr>
          <w:p>
            <w:pPr>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潜</w:t>
            </w:r>
          </w:p>
          <w:p>
            <w:pPr>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水</w:t>
            </w:r>
          </w:p>
          <w:p>
            <w:pPr>
              <w:jc w:val="center"/>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泵</w:t>
            </w: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1.电缆</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2.桨叶</w:t>
            </w:r>
            <w:r>
              <w:rPr>
                <w:rFonts w:ascii="宋体" w:hAnsi="宋体" w:cs="宋体"/>
                <w:color w:val="000000" w:themeColor="text1"/>
                <w:sz w:val="18"/>
                <w:szCs w:val="18"/>
                <w14:textFill>
                  <w14:solidFill>
                    <w14:schemeClr w14:val="tx1"/>
                  </w14:solidFill>
                </w14:textFill>
              </w:rPr>
              <w:t>/叶轮</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3.轴承</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4.机械密封</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5.油封</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6.</w:t>
            </w:r>
            <w:r>
              <w:rPr>
                <w:rFonts w:ascii="宋体" w:hAnsi="宋体" w:cs="宋体"/>
                <w:b/>
                <w:bCs/>
                <w:color w:val="000000" w:themeColor="text1"/>
                <w:sz w:val="18"/>
                <w:szCs w:val="18"/>
                <w14:textFill>
                  <w14:solidFill>
                    <w14:schemeClr w14:val="tx1"/>
                  </w14:solidFill>
                </w14:textFill>
              </w:rPr>
              <w:t>0</w:t>
            </w:r>
            <w:r>
              <w:rPr>
                <w:rFonts w:hint="eastAsia" w:asciiTheme="minorEastAsia" w:hAnsiTheme="minorEastAsia" w:cstheme="minorEastAsia"/>
                <w:color w:val="000000" w:themeColor="text1"/>
                <w:sz w:val="18"/>
                <w:szCs w:val="18"/>
                <w14:textFill>
                  <w14:solidFill>
                    <w14:schemeClr w14:val="tx1"/>
                  </w14:solidFill>
                </w14:textFill>
              </w:rPr>
              <w:t>形圈</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7.接线室检查</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8.电机室检查</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9.油室、空腔检查</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10.阀门</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12.控制箱</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13.其它（防锈处理等）</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restart"/>
            <w:vAlign w:val="center"/>
          </w:tcPr>
          <w:p>
            <w:pPr>
              <w:jc w:val="left"/>
              <w:rPr>
                <w:rFonts w:asciiTheme="minorEastAsia" w:hAnsiTheme="minorEastAsia" w:cstheme="minorEastAsia"/>
                <w:color w:val="000000" w:themeColor="text1"/>
                <w:sz w:val="18"/>
                <w:szCs w:val="18"/>
                <w14:textFill>
                  <w14:solidFill>
                    <w14:schemeClr w14:val="tx1"/>
                  </w14:solidFill>
                </w14:textFill>
              </w:rPr>
            </w:pPr>
          </w:p>
          <w:p>
            <w:pPr>
              <w:jc w:val="center"/>
              <w:rPr>
                <w:rFonts w:cstheme="minorBidi"/>
                <w:color w:val="000000" w:themeColor="text1"/>
                <w:sz w:val="18"/>
                <w:szCs w:val="18"/>
                <w14:textFill>
                  <w14:solidFill>
                    <w14:schemeClr w14:val="tx1"/>
                  </w14:solidFill>
                </w14:textFill>
              </w:rPr>
            </w:pPr>
            <w:r>
              <w:rPr>
                <w:rFonts w:hint="eastAsia" w:cstheme="minorBidi"/>
                <w:color w:val="000000" w:themeColor="text1"/>
                <w:sz w:val="18"/>
                <w:szCs w:val="18"/>
                <w14:textFill>
                  <w14:solidFill>
                    <w14:schemeClr w14:val="tx1"/>
                  </w14:solidFill>
                </w14:textFill>
              </w:rPr>
              <w:t>隔</w:t>
            </w:r>
          </w:p>
          <w:p>
            <w:pPr>
              <w:jc w:val="center"/>
              <w:rPr>
                <w:rFonts w:cstheme="minorBidi"/>
                <w:color w:val="000000" w:themeColor="text1"/>
                <w:sz w:val="18"/>
                <w:szCs w:val="18"/>
                <w14:textFill>
                  <w14:solidFill>
                    <w14:schemeClr w14:val="tx1"/>
                  </w14:solidFill>
                </w14:textFill>
              </w:rPr>
            </w:pPr>
            <w:r>
              <w:rPr>
                <w:rFonts w:hint="eastAsia" w:cstheme="minorBidi"/>
                <w:color w:val="000000" w:themeColor="text1"/>
                <w:sz w:val="18"/>
                <w:szCs w:val="18"/>
                <w14:textFill>
                  <w14:solidFill>
                    <w14:schemeClr w14:val="tx1"/>
                  </w14:solidFill>
                </w14:textFill>
              </w:rPr>
              <w:t>油</w:t>
            </w:r>
          </w:p>
          <w:p>
            <w:pPr>
              <w:jc w:val="center"/>
              <w:rPr>
                <w:rFonts w:asciiTheme="minorHAnsi" w:hAnsiTheme="minorHAnsi" w:eastAsiaTheme="minorEastAsia" w:cstheme="minorBidi"/>
                <w:color w:val="000000" w:themeColor="text1"/>
                <w:sz w:val="18"/>
                <w:szCs w:val="18"/>
                <w14:textFill>
                  <w14:solidFill>
                    <w14:schemeClr w14:val="tx1"/>
                  </w14:solidFill>
                </w14:textFill>
              </w:rPr>
            </w:pPr>
            <w:r>
              <w:rPr>
                <w:rFonts w:hint="eastAsia" w:cstheme="minorBidi"/>
                <w:color w:val="000000" w:themeColor="text1"/>
                <w:sz w:val="18"/>
                <w:szCs w:val="18"/>
                <w14:textFill>
                  <w14:solidFill>
                    <w14:schemeClr w14:val="tx1"/>
                  </w14:solidFill>
                </w14:textFill>
              </w:rPr>
              <w:t>器</w:t>
            </w: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1.控制箱</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2.刮板</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3.轴承</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3.排水口</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4.传动链条</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5.阀门</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6.隔油器机体</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683" w:type="dxa"/>
            <w:vMerge w:val="continue"/>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c>
          <w:tcPr>
            <w:tcW w:w="3049" w:type="dxa"/>
            <w:gridSpan w:val="5"/>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asciiTheme="minorEastAsia" w:hAnsiTheme="minorEastAsia" w:cstheme="minorEastAsia"/>
                <w:color w:val="000000" w:themeColor="text1"/>
                <w:sz w:val="18"/>
                <w:szCs w:val="18"/>
                <w14:textFill>
                  <w14:solidFill>
                    <w14:schemeClr w14:val="tx1"/>
                  </w14:solidFill>
                </w14:textFill>
              </w:rPr>
              <w:t>7.其它</w:t>
            </w:r>
          </w:p>
        </w:tc>
        <w:tc>
          <w:tcPr>
            <w:tcW w:w="1885" w:type="dxa"/>
            <w:gridSpan w:val="4"/>
            <w:vAlign w:val="center"/>
          </w:tcPr>
          <w:p>
            <w:pPr>
              <w:jc w:val="left"/>
              <w:rPr>
                <w:rFonts w:asciiTheme="minorEastAsia" w:hAnsiTheme="minorEastAsia" w:cstheme="minorEastAsia"/>
                <w:color w:val="000000" w:themeColor="text1"/>
                <w:sz w:val="18"/>
                <w:szCs w:val="18"/>
                <w14:textFill>
                  <w14:solidFill>
                    <w14:schemeClr w14:val="tx1"/>
                  </w14:solidFill>
                </w14:textFill>
              </w:rPr>
            </w:pPr>
            <w:r>
              <w:rPr>
                <w:rFonts w:hint="eastAsia" w:asciiTheme="minorEastAsia" w:hAnsiTheme="minorEastAsia" w:cstheme="minorEastAsia"/>
                <w:color w:val="000000" w:themeColor="text1"/>
                <w:sz w:val="18"/>
                <w:szCs w:val="18"/>
                <w14:textFill>
                  <w14:solidFill>
                    <w14:schemeClr w14:val="tx1"/>
                  </w14:solidFill>
                </w14:textFill>
              </w:rPr>
              <w:t>正常</w:t>
            </w:r>
            <w:r>
              <w:rPr>
                <w:rFonts w:hint="eastAsia" w:ascii="宋体" w:hAnsi="宋体" w:cs="宋体"/>
                <w:color w:val="000000" w:themeColor="text1"/>
                <w:sz w:val="18"/>
                <w:szCs w:val="18"/>
                <w14:textFill>
                  <w14:solidFill>
                    <w14:schemeClr w14:val="tx1"/>
                  </w14:solidFill>
                </w14:textFill>
              </w:rPr>
              <w:t>□</w:t>
            </w:r>
            <w:r>
              <w:rPr>
                <w:rFonts w:ascii="宋体" w:hAnsi="宋体" w:cs="宋体"/>
                <w:color w:val="000000" w:themeColor="text1"/>
                <w:sz w:val="18"/>
                <w:szCs w:val="18"/>
                <w14:textFill>
                  <w14:solidFill>
                    <w14:schemeClr w14:val="tx1"/>
                  </w14:solidFill>
                </w14:textFill>
              </w:rPr>
              <w:t>/异常□</w:t>
            </w:r>
          </w:p>
        </w:tc>
        <w:tc>
          <w:tcPr>
            <w:tcW w:w="4303" w:type="dxa"/>
            <w:gridSpan w:val="8"/>
            <w:vAlign w:val="center"/>
          </w:tcPr>
          <w:p>
            <w:pPr>
              <w:jc w:val="left"/>
              <w:rPr>
                <w:rFonts w:asciiTheme="minorEastAsia" w:hAnsiTheme="minorEastAsia" w:cstheme="minorEastAsia"/>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trPr>
        <w:tc>
          <w:tcPr>
            <w:tcW w:w="9920" w:type="dxa"/>
            <w:gridSpan w:val="18"/>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故障原因分析：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trPr>
        <w:tc>
          <w:tcPr>
            <w:tcW w:w="9920" w:type="dxa"/>
            <w:gridSpan w:val="18"/>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修理内容：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atLeast"/>
        </w:trPr>
        <w:tc>
          <w:tcPr>
            <w:tcW w:w="9920" w:type="dxa"/>
            <w:gridSpan w:val="18"/>
          </w:tcPr>
          <w:p>
            <w:pPr>
              <w:ind w:left="-199" w:leftChars="-95" w:firstLine="171" w:firstLineChars="95"/>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结论与建议：</w:t>
            </w:r>
          </w:p>
          <w:p>
            <w:pPr>
              <w:ind w:firstLine="540" w:firstLineChars="300"/>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结论：</w:t>
            </w:r>
          </w:p>
          <w:p>
            <w:pPr>
              <w:ind w:left="-199" w:leftChars="-95" w:firstLine="171" w:firstLineChars="95"/>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建议：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9920" w:type="dxa"/>
            <w:gridSpan w:val="18"/>
          </w:tcPr>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维保单位签字（盖章）：</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管理单位签字：</w:t>
            </w:r>
          </w:p>
          <w:p>
            <w:pPr>
              <w:jc w:val="left"/>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 xml:space="preserve">                                                                               日期：</w:t>
            </w:r>
          </w:p>
        </w:tc>
      </w:tr>
    </w:tbl>
    <w:p>
      <w:pPr>
        <w:jc w:val="left"/>
        <w:rPr>
          <w:color w:val="000000" w:themeColor="text1"/>
          <w:szCs w:val="21"/>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附件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14:textFill>
            <w14:solidFill>
              <w14:schemeClr w14:val="tx1"/>
            </w14:solidFill>
          </w14:textFill>
        </w:rPr>
        <w:t>：潜水泵、隔油器备品备件单价表（下列备品备件仅供甲方采购时参考，不计入本合同价）</w:t>
      </w:r>
    </w:p>
    <w:tbl>
      <w:tblPr>
        <w:tblStyle w:val="19"/>
        <w:tblpPr w:leftFromText="180" w:rightFromText="180" w:vertAnchor="text" w:horzAnchor="page" w:tblpX="1906" w:tblpY="879"/>
        <w:tblOverlap w:val="never"/>
        <w:tblW w:w="8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11"/>
        <w:gridCol w:w="1634"/>
        <w:gridCol w:w="2179"/>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993"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设备名称</w:t>
            </w:r>
          </w:p>
        </w:tc>
        <w:tc>
          <w:tcPr>
            <w:tcW w:w="1811"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设备规格型号</w:t>
            </w:r>
          </w:p>
        </w:tc>
        <w:tc>
          <w:tcPr>
            <w:tcW w:w="1634"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备品备件名称</w:t>
            </w:r>
          </w:p>
        </w:tc>
        <w:tc>
          <w:tcPr>
            <w:tcW w:w="2179"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单价</w:t>
            </w:r>
          </w:p>
        </w:tc>
        <w:tc>
          <w:tcPr>
            <w:tcW w:w="1506"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 3085 HT</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w:t>
            </w:r>
          </w:p>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3057.181 HT</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中太</w:t>
            </w:r>
            <w:r>
              <w:rPr>
                <w:rFonts w:ascii="宋体" w:hAnsi="宋体" w:cs="宋体"/>
                <w:color w:val="000000" w:themeColor="text1"/>
                <w:kern w:val="0"/>
                <w:sz w:val="20"/>
                <w:szCs w:val="20"/>
                <w14:textFill>
                  <w14:solidFill>
                    <w14:schemeClr w14:val="tx1"/>
                  </w14:solidFill>
                </w14:textFill>
              </w:rPr>
              <w:t>50WQ23-9-1.5</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FA05.32E 48台</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FA08.34E 2台</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50WQ15-120-1.5</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50WQ15-130-2.2</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50WQ15-130-2.2</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50WQ11091</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65WQ11091A</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80WQ11131A</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50WQ15-110-1.1</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50WQ15-110-1.1</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100WQ-65-15-5.5</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格兰富</w:t>
            </w:r>
            <w:r>
              <w:rPr>
                <w:rFonts w:ascii="宋体" w:hAnsi="宋体" w:cs="宋体"/>
                <w:color w:val="000000" w:themeColor="text1"/>
                <w:kern w:val="0"/>
                <w:sz w:val="20"/>
                <w:szCs w:val="20"/>
                <w14:textFill>
                  <w14:solidFill>
                    <w14:schemeClr w14:val="tx1"/>
                  </w14:solidFill>
                </w14:textFill>
              </w:rPr>
              <w:t>SLV.80.80.60.2.51D</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YS-2500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传动链条及轴承</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YS-2000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传动链条及轴承</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YS-2500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隔油调速电机</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YS-2000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隔油调速电机</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DN80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橡胶瓣止回阀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DN80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橡胶瓣止回阀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橡胶瓣止回阀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2179"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506" w:type="dxa"/>
            <w:vAlign w:val="center"/>
          </w:tcPr>
          <w:p>
            <w:pPr>
              <w:widowControl/>
              <w:jc w:val="center"/>
              <w:rPr>
                <w:rFonts w:ascii="宋体" w:hAnsi="宋体" w:cs="宋体"/>
                <w:color w:val="000000" w:themeColor="text1"/>
                <w:kern w:val="0"/>
                <w:sz w:val="22"/>
                <w14:textFill>
                  <w14:solidFill>
                    <w14:schemeClr w14:val="tx1"/>
                  </w14:solidFill>
                </w14:textFill>
              </w:rPr>
            </w:pPr>
          </w:p>
        </w:tc>
      </w:tr>
    </w:tbl>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spacing w:line="560" w:lineRule="exact"/>
        <w:rPr>
          <w:rFonts w:ascii="仿宋_GB2312" w:hAnsi="仿宋_GB2312" w:eastAsia="仿宋_GB2312" w:cs="仿宋_GB2312"/>
          <w:color w:val="000000" w:themeColor="text1"/>
          <w:sz w:val="28"/>
          <w:szCs w:val="28"/>
          <w14:textFill>
            <w14:solidFill>
              <w14:schemeClr w14:val="tx1"/>
            </w14:solidFill>
          </w14:textFill>
        </w:rPr>
      </w:pPr>
    </w:p>
    <w:p>
      <w:pPr>
        <w:widowControl/>
        <w:jc w:val="left"/>
        <w:rPr>
          <w:rFonts w:eastAsia="黑体" w:cs="Calibri"/>
          <w:b/>
          <w:bCs/>
          <w:color w:val="000000" w:themeColor="text1"/>
          <w:kern w:val="0"/>
          <w:sz w:val="32"/>
          <w:szCs w:val="44"/>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rPr>
          <w:rFonts w:eastAsia="黑体" w:cs="Calibri"/>
          <w:color w:val="000000" w:themeColor="text1"/>
          <w:kern w:val="0"/>
          <w:sz w:val="32"/>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r>
        <w:rPr>
          <w:rFonts w:hint="eastAsia" w:ascii="Calibri" w:hAnsi="Calibri" w:eastAsia="黑体" w:cs="Calibri"/>
          <w:color w:val="000000" w:themeColor="text1"/>
          <w:kern w:val="0"/>
          <w:sz w:val="32"/>
          <w14:textFill>
            <w14:solidFill>
              <w14:schemeClr w14:val="tx1"/>
            </w14:solidFill>
          </w14:textFill>
        </w:rPr>
        <w:t>第五章</w:t>
      </w:r>
      <w:r>
        <w:rPr>
          <w:rFonts w:ascii="Calibri" w:hAnsi="Calibri" w:eastAsia="黑体" w:cs="Calibri"/>
          <w:color w:val="000000" w:themeColor="text1"/>
          <w:kern w:val="0"/>
          <w:sz w:val="32"/>
          <w14:textFill>
            <w14:solidFill>
              <w14:schemeClr w14:val="tx1"/>
            </w14:solidFill>
          </w14:textFill>
        </w:rPr>
        <w:t xml:space="preserve">  </w:t>
      </w:r>
      <w:r>
        <w:rPr>
          <w:rFonts w:hint="eastAsia" w:ascii="Calibri" w:hAnsi="Calibri" w:eastAsia="黑体" w:cs="Calibri"/>
          <w:color w:val="000000" w:themeColor="text1"/>
          <w:kern w:val="0"/>
          <w:sz w:val="32"/>
          <w14:textFill>
            <w14:solidFill>
              <w14:schemeClr w14:val="tx1"/>
            </w14:solidFill>
          </w14:textFill>
        </w:rPr>
        <w:t>评标方法及标准</w:t>
      </w:r>
      <w:bookmarkEnd w:id="115"/>
    </w:p>
    <w:p>
      <w:pPr>
        <w:pStyle w:val="6"/>
        <w:spacing w:line="360" w:lineRule="exact"/>
        <w:ind w:firstLine="420"/>
        <w:rPr>
          <w:rFonts w:hAnsi="宋体" w:cs="Calibri"/>
          <w:bCs/>
          <w:color w:val="000000" w:themeColor="text1"/>
          <w:sz w:val="22"/>
          <w:szCs w:val="22"/>
          <w14:textFill>
            <w14:solidFill>
              <w14:schemeClr w14:val="tx1"/>
            </w14:solidFill>
          </w14:textFill>
        </w:rPr>
      </w:pPr>
      <w:bookmarkStart w:id="118" w:name="_Toc29892"/>
      <w:r>
        <w:rPr>
          <w:rFonts w:hAnsi="宋体" w:cs="Calibri"/>
          <w:bCs/>
          <w:color w:val="000000" w:themeColor="text1"/>
          <w:sz w:val="22"/>
          <w:szCs w:val="22"/>
          <w14:textFill>
            <w14:solidFill>
              <w14:schemeClr w14:val="tx1"/>
            </w14:solidFill>
          </w14:textFill>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6"/>
        <w:spacing w:line="360" w:lineRule="exact"/>
        <w:rPr>
          <w:rFonts w:hAnsi="宋体" w:cs="Calibri"/>
          <w:b/>
          <w:bCs/>
          <w:color w:val="000000" w:themeColor="text1"/>
          <w:sz w:val="22"/>
          <w:szCs w:val="22"/>
          <w14:textFill>
            <w14:solidFill>
              <w14:schemeClr w14:val="tx1"/>
            </w14:solidFill>
          </w14:textFill>
        </w:rPr>
      </w:pPr>
      <w:r>
        <w:rPr>
          <w:rFonts w:hAnsi="宋体" w:cs="Calibri"/>
          <w:b/>
          <w:bCs/>
          <w:color w:val="000000" w:themeColor="text1"/>
          <w:sz w:val="22"/>
          <w:szCs w:val="22"/>
          <w14:textFill>
            <w14:solidFill>
              <w14:schemeClr w14:val="tx1"/>
            </w14:solidFill>
          </w14:textFill>
        </w:rPr>
        <w:t>一、评标原则</w:t>
      </w:r>
    </w:p>
    <w:p>
      <w:pPr>
        <w:pStyle w:val="6"/>
        <w:spacing w:line="360" w:lineRule="exact"/>
        <w:ind w:firstLine="420"/>
        <w:rPr>
          <w:rFonts w:hAnsi="宋体" w:cs="Calibri"/>
          <w:color w:val="000000" w:themeColor="text1"/>
          <w:sz w:val="22"/>
          <w:szCs w:val="22"/>
          <w14:textFill>
            <w14:solidFill>
              <w14:schemeClr w14:val="tx1"/>
            </w14:solidFill>
          </w14:textFill>
        </w:rPr>
      </w:pPr>
      <w:r>
        <w:rPr>
          <w:rFonts w:hAnsi="宋体" w:cs="Calibri"/>
          <w:bCs/>
          <w:color w:val="000000" w:themeColor="text1"/>
          <w:sz w:val="22"/>
          <w:szCs w:val="22"/>
          <w14:textFill>
            <w14:solidFill>
              <w14:schemeClr w14:val="tx1"/>
            </w14:solidFill>
          </w14:textFill>
        </w:rPr>
        <w:t>评标应遵循公平、公正、科学、择优的原则。</w:t>
      </w:r>
    </w:p>
    <w:p>
      <w:pPr>
        <w:pStyle w:val="6"/>
        <w:spacing w:line="360" w:lineRule="exact"/>
        <w:rPr>
          <w:rFonts w:hAnsi="宋体" w:cs="Calibri"/>
          <w:b/>
          <w:bCs/>
          <w:color w:val="000000" w:themeColor="text1"/>
          <w:sz w:val="22"/>
          <w:szCs w:val="22"/>
          <w14:textFill>
            <w14:solidFill>
              <w14:schemeClr w14:val="tx1"/>
            </w14:solidFill>
          </w14:textFill>
        </w:rPr>
      </w:pPr>
      <w:r>
        <w:rPr>
          <w:rFonts w:hAnsi="宋体" w:cs="Calibri"/>
          <w:b/>
          <w:bCs/>
          <w:color w:val="000000" w:themeColor="text1"/>
          <w:sz w:val="22"/>
          <w:szCs w:val="22"/>
          <w14:textFill>
            <w14:solidFill>
              <w14:schemeClr w14:val="tx1"/>
            </w14:solidFill>
          </w14:textFill>
        </w:rPr>
        <w:t>二、评标组织</w:t>
      </w:r>
    </w:p>
    <w:p>
      <w:pPr>
        <w:pStyle w:val="6"/>
        <w:spacing w:line="360" w:lineRule="exact"/>
        <w:ind w:firstLine="42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评标工作由招标人依法组建的评标委员会（小组）负责。评标委员会成员为3人及以上单数，</w:t>
      </w:r>
      <w:r>
        <w:rPr>
          <w:rFonts w:hint="eastAsia" w:hAnsi="宋体"/>
          <w:color w:val="000000" w:themeColor="text1"/>
          <w:sz w:val="22"/>
          <w:szCs w:val="22"/>
          <w14:textFill>
            <w14:solidFill>
              <w14:schemeClr w14:val="tx1"/>
            </w14:solidFill>
          </w14:textFill>
        </w:rPr>
        <w:t>评标委员会由招标人自行组建。</w:t>
      </w:r>
    </w:p>
    <w:p>
      <w:pPr>
        <w:pStyle w:val="6"/>
        <w:spacing w:line="360" w:lineRule="exact"/>
        <w:rPr>
          <w:rFonts w:hAnsi="宋体" w:cs="Calibri"/>
          <w:b/>
          <w:bCs/>
          <w:color w:val="000000" w:themeColor="text1"/>
          <w:sz w:val="22"/>
          <w:szCs w:val="22"/>
          <w14:textFill>
            <w14:solidFill>
              <w14:schemeClr w14:val="tx1"/>
            </w14:solidFill>
          </w14:textFill>
        </w:rPr>
      </w:pPr>
      <w:r>
        <w:rPr>
          <w:rFonts w:hAnsi="宋体" w:cs="Calibri"/>
          <w:b/>
          <w:bCs/>
          <w:color w:val="000000" w:themeColor="text1"/>
          <w:sz w:val="22"/>
          <w:szCs w:val="22"/>
          <w14:textFill>
            <w14:solidFill>
              <w14:schemeClr w14:val="tx1"/>
            </w14:solidFill>
          </w14:textFill>
        </w:rPr>
        <w:t>三、投标文件的评审</w:t>
      </w:r>
    </w:p>
    <w:p>
      <w:pPr>
        <w:pStyle w:val="6"/>
        <w:spacing w:line="360" w:lineRule="exact"/>
        <w:ind w:firstLine="442" w:firstLineChars="200"/>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3.1 符合性评审</w:t>
      </w:r>
    </w:p>
    <w:p>
      <w:pPr>
        <w:widowControl/>
        <w:tabs>
          <w:tab w:val="left" w:pos="709"/>
        </w:tabs>
        <w:snapToGrid w:val="0"/>
        <w:spacing w:line="360" w:lineRule="exact"/>
        <w:ind w:firstLine="444" w:firstLineChars="202"/>
        <w:rPr>
          <w:rFonts w:ascii="宋体" w:hAnsi="宋体" w:cs="Calibri"/>
          <w:bCs/>
          <w:color w:val="000000" w:themeColor="text1"/>
          <w:kern w:val="0"/>
          <w:sz w:val="22"/>
          <w14:textFill>
            <w14:solidFill>
              <w14:schemeClr w14:val="tx1"/>
            </w14:solidFill>
          </w14:textFill>
        </w:rPr>
      </w:pPr>
      <w:r>
        <w:rPr>
          <w:rFonts w:ascii="宋体" w:hAnsi="宋体" w:cs="Calibri"/>
          <w:bCs/>
          <w:color w:val="000000" w:themeColor="text1"/>
          <w:kern w:val="0"/>
          <w:sz w:val="22"/>
          <w14:textFill>
            <w14:solidFill>
              <w14:schemeClr w14:val="tx1"/>
            </w14:solidFill>
          </w14:textFill>
        </w:rPr>
        <w:t>3.1.1评标委员会应依照招标文件的要求和规定首先对投标人的投标资格和投标文件进行符合性审查，</w:t>
      </w:r>
      <w:r>
        <w:rPr>
          <w:rFonts w:ascii="宋体" w:hAnsi="宋体" w:cs="Calibri"/>
          <w:b/>
          <w:color w:val="000000" w:themeColor="text1"/>
          <w:kern w:val="0"/>
          <w:sz w:val="22"/>
          <w14:textFill>
            <w14:solidFill>
              <w14:schemeClr w14:val="tx1"/>
            </w14:solidFill>
          </w14:textFill>
        </w:rPr>
        <w:t>审查过程中评标委员会可以要求投标人提交下列审查项所需的有关证明和证件的原件，以便核验。</w:t>
      </w:r>
      <w:r>
        <w:rPr>
          <w:rFonts w:ascii="宋体" w:hAnsi="宋体" w:cs="Calibri"/>
          <w:bCs/>
          <w:color w:val="000000" w:themeColor="text1"/>
          <w:kern w:val="0"/>
          <w:sz w:val="22"/>
          <w14:textFill>
            <w14:solidFill>
              <w14:schemeClr w14:val="tx1"/>
            </w14:solidFill>
          </w14:textFill>
        </w:rPr>
        <w:t>投标文件如存在以下情况之一的，经评标委员会三分之二以上的成员认定，符合性审查不予通过，</w:t>
      </w:r>
      <w:r>
        <w:rPr>
          <w:rFonts w:ascii="宋体" w:hAnsi="宋体" w:cs="Calibri"/>
          <w:b/>
          <w:bCs/>
          <w:color w:val="000000" w:themeColor="text1"/>
          <w:kern w:val="0"/>
          <w:sz w:val="22"/>
          <w14:textFill>
            <w14:solidFill>
              <w14:schemeClr w14:val="tx1"/>
            </w14:solidFill>
          </w14:textFill>
        </w:rPr>
        <w:t>作</w:t>
      </w:r>
      <w:r>
        <w:rPr>
          <w:rFonts w:hint="eastAsia" w:ascii="宋体" w:hAnsi="宋体" w:cs="Calibri"/>
          <w:b/>
          <w:bCs/>
          <w:color w:val="000000" w:themeColor="text1"/>
          <w:kern w:val="0"/>
          <w:sz w:val="22"/>
          <w14:textFill>
            <w14:solidFill>
              <w14:schemeClr w14:val="tx1"/>
            </w14:solidFill>
          </w14:textFill>
        </w:rPr>
        <w:t>否决投标</w:t>
      </w:r>
      <w:r>
        <w:rPr>
          <w:rFonts w:ascii="宋体" w:hAnsi="宋体" w:cs="Calibri"/>
          <w:b/>
          <w:bCs/>
          <w:color w:val="000000" w:themeColor="text1"/>
          <w:kern w:val="0"/>
          <w:sz w:val="22"/>
          <w14:textFill>
            <w14:solidFill>
              <w14:schemeClr w14:val="tx1"/>
            </w14:solidFill>
          </w14:textFill>
        </w:rPr>
        <w:t>处理，</w:t>
      </w:r>
      <w:r>
        <w:rPr>
          <w:rFonts w:ascii="宋体" w:hAnsi="宋体" w:cs="Calibri"/>
          <w:bCs/>
          <w:color w:val="000000" w:themeColor="text1"/>
          <w:kern w:val="0"/>
          <w:sz w:val="22"/>
          <w14:textFill>
            <w14:solidFill>
              <w14:schemeClr w14:val="tx1"/>
            </w14:solidFill>
          </w14:textFill>
        </w:rPr>
        <w:t>不再进行详细评审：</w:t>
      </w:r>
    </w:p>
    <w:p>
      <w:pPr>
        <w:spacing w:line="360" w:lineRule="exact"/>
        <w:ind w:firstLine="470"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w:t>
      </w:r>
      <w:r>
        <w:rPr>
          <w:rFonts w:ascii="宋体" w:hAnsi="宋体" w:cs="Calibri"/>
          <w:bCs/>
          <w:color w:val="000000" w:themeColor="text1"/>
          <w:kern w:val="0"/>
          <w:sz w:val="22"/>
          <w14:textFill>
            <w14:solidFill>
              <w14:schemeClr w14:val="tx1"/>
            </w14:solidFill>
          </w14:textFill>
        </w:rPr>
        <w:t>投标人的投标资格不满足国家有关规定或招标文件载明的投标资格条件的；</w:t>
      </w:r>
    </w:p>
    <w:p>
      <w:pPr>
        <w:spacing w:line="360" w:lineRule="exact"/>
        <w:ind w:firstLine="470"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3、投标文件未按规定的格式填写，内容不全或关键字迹模糊、无法辨认的；</w:t>
      </w:r>
    </w:p>
    <w:p>
      <w:pPr>
        <w:spacing w:line="360" w:lineRule="exact"/>
        <w:ind w:firstLine="470"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w:t>
      </w:r>
      <w:r>
        <w:rPr>
          <w:rFonts w:hint="eastAsia" w:ascii="宋体" w:hAnsi="宋体" w:cs="Calibri"/>
          <w:color w:val="000000" w:themeColor="text1"/>
          <w:sz w:val="22"/>
          <w14:textFill>
            <w14:solidFill>
              <w14:schemeClr w14:val="tx1"/>
            </w14:solidFill>
          </w14:textFill>
        </w:rPr>
        <w:t>服务</w:t>
      </w:r>
      <w:r>
        <w:rPr>
          <w:rFonts w:ascii="宋体" w:hAnsi="宋体" w:cs="Calibri"/>
          <w:color w:val="000000" w:themeColor="text1"/>
          <w:sz w:val="22"/>
          <w14:textFill>
            <w14:solidFill>
              <w14:schemeClr w14:val="tx1"/>
            </w14:solidFill>
          </w14:textFill>
        </w:rPr>
        <w:t>期不满足招标文件要求的；</w:t>
      </w:r>
    </w:p>
    <w:p>
      <w:pPr>
        <w:spacing w:line="360" w:lineRule="exact"/>
        <w:ind w:firstLine="470"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6、不</w:t>
      </w:r>
      <w:r>
        <w:rPr>
          <w:rFonts w:ascii="宋体" w:hAnsi="宋体" w:cs="Calibri"/>
          <w:color w:val="000000" w:themeColor="text1"/>
          <w:kern w:val="0"/>
          <w:sz w:val="22"/>
          <w14:textFill>
            <w14:solidFill>
              <w14:schemeClr w14:val="tx1"/>
            </w14:solidFill>
          </w14:textFill>
        </w:rPr>
        <w:t>响应招标文件规定的实质性要求（包括具体条文前用“★”标示的）</w:t>
      </w:r>
    </w:p>
    <w:p>
      <w:pPr>
        <w:spacing w:line="360" w:lineRule="exact"/>
        <w:ind w:firstLine="470"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7、投标人不以自己的名义或未按招标文件的要求提供投标保证金或提供的保证金有缺陷而不能接受的；</w:t>
      </w:r>
    </w:p>
    <w:p>
      <w:pPr>
        <w:spacing w:line="360" w:lineRule="exact"/>
        <w:ind w:firstLine="470"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8、投标人以他人名义投标、或与他人串通投标、或以行贿手段谋取中标，或弄虚作假的；</w:t>
      </w:r>
    </w:p>
    <w:p>
      <w:pPr>
        <w:spacing w:line="360" w:lineRule="exact"/>
        <w:ind w:firstLine="470" w:firstLineChars="214"/>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9、存在法律、法规、规章规定的其它无效投标情况的</w:t>
      </w:r>
      <w:r>
        <w:rPr>
          <w:rFonts w:hint="eastAsia" w:ascii="宋体" w:hAnsi="宋体" w:cs="Calibri"/>
          <w:color w:val="000000" w:themeColor="text1"/>
          <w:sz w:val="22"/>
          <w14:textFill>
            <w14:solidFill>
              <w14:schemeClr w14:val="tx1"/>
            </w14:solidFill>
          </w14:textFill>
        </w:rPr>
        <w:t>。</w:t>
      </w:r>
    </w:p>
    <w:p>
      <w:pPr>
        <w:widowControl/>
        <w:tabs>
          <w:tab w:val="left" w:pos="709"/>
        </w:tabs>
        <w:snapToGrid w:val="0"/>
        <w:spacing w:line="360" w:lineRule="exact"/>
        <w:ind w:firstLine="446" w:firstLineChars="202"/>
        <w:rPr>
          <w:rFonts w:ascii="宋体" w:hAnsi="宋体" w:cs="Calibri"/>
          <w:b/>
          <w:color w:val="000000" w:themeColor="text1"/>
          <w:sz w:val="22"/>
          <w14:textFill>
            <w14:solidFill>
              <w14:schemeClr w14:val="tx1"/>
            </w14:solidFill>
          </w14:textFill>
        </w:rPr>
      </w:pPr>
      <w:r>
        <w:rPr>
          <w:rFonts w:ascii="宋体" w:hAnsi="宋体" w:cs="Calibri"/>
          <w:b/>
          <w:color w:val="000000" w:themeColor="text1"/>
          <w:sz w:val="22"/>
          <w14:textFill>
            <w14:solidFill>
              <w14:schemeClr w14:val="tx1"/>
            </w14:solidFill>
          </w14:textFill>
        </w:rPr>
        <w:t>3.1.2 报价算术性修正</w:t>
      </w:r>
    </w:p>
    <w:p>
      <w:pPr>
        <w:pStyle w:val="6"/>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评标委员会按以下原则对通过符合性审查的投标文件报价进行算术性修正：</w:t>
      </w:r>
    </w:p>
    <w:p>
      <w:pPr>
        <w:pStyle w:val="6"/>
        <w:numPr>
          <w:ilvl w:val="0"/>
          <w:numId w:val="8"/>
        </w:numPr>
        <w:adjustRightInd w:val="0"/>
        <w:spacing w:line="360" w:lineRule="exact"/>
        <w:ind w:left="0"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投标文件中的大写金额与小写金额不一致的，以大写金额为准；</w:t>
      </w:r>
    </w:p>
    <w:p>
      <w:pPr>
        <w:pStyle w:val="6"/>
        <w:numPr>
          <w:ilvl w:val="0"/>
          <w:numId w:val="8"/>
        </w:numPr>
        <w:adjustRightInd w:val="0"/>
        <w:spacing w:line="360" w:lineRule="exact"/>
        <w:ind w:left="0"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总价金额与依据单价（或各分项合计）计算出的结果不一致的，以单价金额（或各分项合计）为准修正总价，但单价金额小数点有明显错误的除外。</w:t>
      </w:r>
    </w:p>
    <w:p>
      <w:pPr>
        <w:pStyle w:val="6"/>
        <w:spacing w:line="360" w:lineRule="exact"/>
        <w:ind w:firstLine="440" w:firstLineChars="200"/>
        <w:rPr>
          <w:rFonts w:hAnsi="宋体" w:cs="Calibri"/>
          <w:b/>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★修正的价格经投标人书面确认后具有约束力。投标人不接受修正价格的，其投标作</w:t>
      </w:r>
      <w:r>
        <w:rPr>
          <w:rFonts w:hint="eastAsia" w:hAnsi="宋体" w:cs="Calibri"/>
          <w:b/>
          <w:color w:val="000000" w:themeColor="text1"/>
          <w:sz w:val="22"/>
          <w:szCs w:val="22"/>
          <w14:textFill>
            <w14:solidFill>
              <w14:schemeClr w14:val="tx1"/>
            </w14:solidFill>
          </w14:textFill>
        </w:rPr>
        <w:t>否决投标</w:t>
      </w:r>
      <w:r>
        <w:rPr>
          <w:rFonts w:hAnsi="宋体" w:cs="Calibri"/>
          <w:b/>
          <w:color w:val="000000" w:themeColor="text1"/>
          <w:sz w:val="22"/>
          <w:szCs w:val="22"/>
          <w14:textFill>
            <w14:solidFill>
              <w14:schemeClr w14:val="tx1"/>
            </w14:solidFill>
          </w14:textFill>
        </w:rPr>
        <w:t>处理</w:t>
      </w:r>
      <w:r>
        <w:rPr>
          <w:rFonts w:hAnsi="宋体" w:cs="Calibri"/>
          <w:color w:val="000000" w:themeColor="text1"/>
          <w:sz w:val="22"/>
          <w:szCs w:val="22"/>
          <w14:textFill>
            <w14:solidFill>
              <w14:schemeClr w14:val="tx1"/>
            </w14:solidFill>
          </w14:textFill>
        </w:rPr>
        <w:t>。</w:t>
      </w:r>
    </w:p>
    <w:p>
      <w:pPr>
        <w:pStyle w:val="6"/>
        <w:spacing w:line="360" w:lineRule="exact"/>
        <w:ind w:firstLine="440" w:firstLineChars="200"/>
        <w:rPr>
          <w:rFonts w:hAnsi="宋体" w:cs="Calibri"/>
          <w:b/>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当通过符合性评审的单位少于三家时（不包括三家），应由评标委员会确认是否具有竞争性，如果有竞争性，则评标继续进行。</w:t>
      </w:r>
    </w:p>
    <w:p>
      <w:pPr>
        <w:pStyle w:val="6"/>
        <w:spacing w:line="360" w:lineRule="exact"/>
        <w:ind w:firstLine="442" w:firstLineChars="200"/>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3.2 投标文件的澄清和补正</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3.2.1 在评标过程中，评标委员会可以书面形式要求投标人对所提交的投标文件中不明确的内容进行书面澄清、说明或者补正。评标委员会不接受投标人主动提出的澄清、说明或补正。</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3.2.2澄清、说明和补正不得改变投标文件的实质性内容（算术性错误修正的除外）。投标人的书面澄清、说明和补正属于投标文件的组成部分。</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themeColor="text1"/>
          <w:sz w:val="22"/>
          <w14:textFill>
            <w14:solidFill>
              <w14:schemeClr w14:val="tx1"/>
            </w14:solidFill>
          </w14:textFill>
        </w:rPr>
      </w:pPr>
      <w:r>
        <w:rPr>
          <w:rFonts w:ascii="宋体" w:hAnsi="宋体" w:cs="Calibri"/>
          <w:b/>
          <w:color w:val="000000" w:themeColor="text1"/>
          <w:sz w:val="22"/>
          <w14:textFill>
            <w14:solidFill>
              <w14:schemeClr w14:val="tx1"/>
            </w14:solidFill>
          </w14:textFill>
        </w:rPr>
        <w:t>3.3</w:t>
      </w:r>
      <w:r>
        <w:rPr>
          <w:rFonts w:hint="eastAsia" w:ascii="宋体" w:hAnsi="宋体"/>
          <w:b/>
          <w:color w:val="000000" w:themeColor="text1"/>
          <w:sz w:val="22"/>
          <w14:textFill>
            <w14:solidFill>
              <w14:schemeClr w14:val="tx1"/>
            </w14:solidFill>
          </w14:textFill>
        </w:rPr>
        <w:t>评标细则</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w:t>
      </w:r>
      <w:r>
        <w:rPr>
          <w:rFonts w:hAnsi="宋体" w:cs="Calibri"/>
          <w:color w:val="000000" w:themeColor="text1"/>
          <w:sz w:val="22"/>
          <w:szCs w:val="22"/>
          <w14:textFill>
            <w14:solidFill>
              <w14:schemeClr w14:val="tx1"/>
            </w14:solidFill>
          </w14:textFill>
        </w:rPr>
        <w:t>1位小数。若评标委员会的评分表中计分不在分值范围内的，则该评分表无效。</w:t>
      </w:r>
    </w:p>
    <w:p>
      <w:pPr>
        <w:pStyle w:val="6"/>
        <w:adjustRightInd w:val="0"/>
        <w:snapToGrid w:val="0"/>
        <w:spacing w:line="360" w:lineRule="exact"/>
        <w:ind w:firstLine="442" w:firstLineChars="200"/>
        <w:rPr>
          <w:rFonts w:hAnsi="宋体" w:cs="Calibri"/>
          <w:color w:val="000000" w:themeColor="text1"/>
          <w:sz w:val="22"/>
          <w:szCs w:val="22"/>
          <w14:textFill>
            <w14:solidFill>
              <w14:schemeClr w14:val="tx1"/>
            </w14:solidFill>
          </w14:textFill>
        </w:rPr>
      </w:pPr>
      <w:r>
        <w:rPr>
          <w:rFonts w:hint="eastAsia" w:hAnsi="宋体"/>
          <w:b/>
          <w:color w:val="000000" w:themeColor="text1"/>
          <w:sz w:val="22"/>
          <w:szCs w:val="22"/>
          <w14:textFill>
            <w14:solidFill>
              <w14:schemeClr w14:val="tx1"/>
            </w14:solidFill>
          </w14:textFill>
        </w:rPr>
        <w:t>每个投标人最终得分</w:t>
      </w:r>
      <w:r>
        <w:rPr>
          <w:rFonts w:hAnsi="宋体"/>
          <w:b/>
          <w:color w:val="000000" w:themeColor="text1"/>
          <w:sz w:val="22"/>
          <w:szCs w:val="22"/>
          <w14:textFill>
            <w14:solidFill>
              <w14:schemeClr w14:val="tx1"/>
            </w14:solidFill>
          </w14:textFill>
        </w:rPr>
        <w:t>=商务报价分+资信及技术分</w:t>
      </w:r>
    </w:p>
    <w:p>
      <w:pPr>
        <w:pStyle w:val="6"/>
        <w:adjustRightInd w:val="0"/>
        <w:snapToGrid w:val="0"/>
        <w:spacing w:line="360" w:lineRule="exact"/>
        <w:ind w:firstLine="440" w:firstLineChars="200"/>
        <w:rPr>
          <w:rFonts w:hAnsi="宋体" w:cs="Arial"/>
          <w:b/>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3.3.1商务报价分70分</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olor w:val="000000" w:themeColor="text1"/>
          <w:sz w:val="22"/>
          <w:szCs w:val="22"/>
          <w14:textFill>
            <w14:solidFill>
              <w14:schemeClr w14:val="tx1"/>
            </w14:solidFill>
          </w14:textFill>
        </w:rPr>
        <w:t>报价评分应在投标报价响应招标文件要求的基础上（投标人税率不一致时，招标人按照不含税价进行商务评审），取所有有效投标报价的算数平均值与次低价的算数平均值作为评标基准价，如有效投标报价的数量小于</w:t>
      </w:r>
      <w:r>
        <w:rPr>
          <w:rFonts w:hAnsi="宋体"/>
          <w:color w:val="000000" w:themeColor="text1"/>
          <w:sz w:val="22"/>
          <w:szCs w:val="22"/>
          <w14:textFill>
            <w14:solidFill>
              <w14:schemeClr w14:val="tx1"/>
            </w14:solidFill>
          </w14:textFill>
        </w:rPr>
        <w:t>4个，则评标基准价为所有有效投标报价的算数平均值与最低价的算数平均值。</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投标人的投标价等于评标基准价的得</w:t>
      </w:r>
      <w:r>
        <w:rPr>
          <w:rFonts w:hAnsi="宋体" w:cs="Calibri"/>
          <w:color w:val="000000" w:themeColor="text1"/>
          <w:sz w:val="22"/>
          <w:szCs w:val="22"/>
          <w14:textFill>
            <w14:solidFill>
              <w14:schemeClr w14:val="tx1"/>
            </w14:solidFill>
          </w14:textFill>
        </w:rPr>
        <w:t>70</w:t>
      </w:r>
      <w:r>
        <w:rPr>
          <w:rFonts w:hint="eastAsia" w:hAnsi="宋体" w:cs="Calibri"/>
          <w:color w:val="000000" w:themeColor="text1"/>
          <w:sz w:val="22"/>
          <w:szCs w:val="22"/>
          <w14:textFill>
            <w14:solidFill>
              <w14:schemeClr w14:val="tx1"/>
            </w14:solidFill>
          </w14:textFill>
        </w:rPr>
        <w:t>分，每高于评标基准价</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的扣</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分，每低于评标基准价</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的扣</w:t>
      </w:r>
      <w:r>
        <w:rPr>
          <w:rFonts w:hAnsi="宋体" w:cs="Calibri"/>
          <w:color w:val="000000" w:themeColor="text1"/>
          <w:sz w:val="22"/>
          <w:szCs w:val="22"/>
          <w14:textFill>
            <w14:solidFill>
              <w14:schemeClr w14:val="tx1"/>
            </w14:solidFill>
          </w14:textFill>
        </w:rPr>
        <w:t>0.5</w:t>
      </w:r>
      <w:r>
        <w:rPr>
          <w:rFonts w:hint="eastAsia" w:hAnsi="宋体" w:cs="Calibri"/>
          <w:color w:val="000000" w:themeColor="text1"/>
          <w:sz w:val="22"/>
          <w:szCs w:val="22"/>
          <w14:textFill>
            <w14:solidFill>
              <w14:schemeClr w14:val="tx1"/>
            </w14:solidFill>
          </w14:textFill>
        </w:rPr>
        <w:t>分（不足</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个百分点按插值法计算，小数点后保留二位，四舍五入，商务分最低得分为</w:t>
      </w:r>
      <w:r>
        <w:rPr>
          <w:rFonts w:hAnsi="宋体" w:cs="Calibri"/>
          <w:color w:val="000000" w:themeColor="text1"/>
          <w:sz w:val="22"/>
          <w:szCs w:val="22"/>
          <w14:textFill>
            <w14:solidFill>
              <w14:schemeClr w14:val="tx1"/>
            </w14:solidFill>
          </w14:textFill>
        </w:rPr>
        <w:t>30</w:t>
      </w:r>
      <w:r>
        <w:rPr>
          <w:rFonts w:hint="eastAsia" w:hAnsi="宋体" w:cs="Calibri"/>
          <w:color w:val="000000" w:themeColor="text1"/>
          <w:sz w:val="22"/>
          <w:szCs w:val="22"/>
          <w14:textFill>
            <w14:solidFill>
              <w14:schemeClr w14:val="tx1"/>
            </w14:solidFill>
          </w14:textFill>
        </w:rPr>
        <w:t>分）</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此项由评标委员会集体核实后统一打分。</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2、资信及技术评分   0-30分</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该评分分值由评标委员会成员独立打分（具体分值设定详见下表），小数点后保留</w:t>
      </w:r>
      <w:r>
        <w:rPr>
          <w:rFonts w:hAnsi="宋体" w:cs="Calibri"/>
          <w:color w:val="000000" w:themeColor="text1"/>
          <w:sz w:val="22"/>
          <w:szCs w:val="22"/>
          <w14:textFill>
            <w14:solidFill>
              <w14:schemeClr w14:val="tx1"/>
            </w14:solidFill>
          </w14:textFill>
        </w:rPr>
        <w:t>1</w:t>
      </w:r>
      <w:r>
        <w:rPr>
          <w:rFonts w:hint="eastAsia" w:hAnsi="宋体" w:cs="Calibri"/>
          <w:color w:val="000000" w:themeColor="text1"/>
          <w:sz w:val="22"/>
          <w:szCs w:val="22"/>
          <w14:textFill>
            <w14:solidFill>
              <w14:schemeClr w14:val="tx1"/>
            </w14:solidFill>
          </w14:textFill>
        </w:rPr>
        <w:t>位小数。每个投标人的最终资信及技术得分为评标委员会打分的算术平均值（小数点后保留</w:t>
      </w:r>
      <w:r>
        <w:rPr>
          <w:rFonts w:hAnsi="宋体" w:cs="Calibri"/>
          <w:color w:val="000000" w:themeColor="text1"/>
          <w:sz w:val="22"/>
          <w:szCs w:val="22"/>
          <w14:textFill>
            <w14:solidFill>
              <w14:schemeClr w14:val="tx1"/>
            </w14:solidFill>
          </w14:textFill>
        </w:rPr>
        <w:t>2</w:t>
      </w:r>
      <w:r>
        <w:rPr>
          <w:rFonts w:hint="eastAsia" w:hAnsi="宋体" w:cs="Calibri"/>
          <w:color w:val="000000" w:themeColor="text1"/>
          <w:sz w:val="22"/>
          <w:szCs w:val="22"/>
          <w14:textFill>
            <w14:solidFill>
              <w14:schemeClr w14:val="tx1"/>
            </w14:solidFill>
          </w14:textFill>
        </w:rPr>
        <w:t>位，第三位四舍五入）。</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int="eastAsia" w:hAnsi="宋体" w:cs="Calibri"/>
          <w:color w:val="000000" w:themeColor="text1"/>
          <w:sz w:val="22"/>
          <w:szCs w:val="22"/>
          <w14:textFill>
            <w14:solidFill>
              <w14:schemeClr w14:val="tx1"/>
            </w14:solidFill>
          </w14:textFill>
        </w:rPr>
        <w:t>资信及技术评分分值设定标准</w:t>
      </w:r>
    </w:p>
    <w:tbl>
      <w:tblPr>
        <w:tblStyle w:val="19"/>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80" w:type="dxa"/>
          </w:tcPr>
          <w:p>
            <w:pPr>
              <w:pStyle w:val="6"/>
              <w:adjustRightInd w:val="0"/>
              <w:snapToGrid w:val="0"/>
              <w:spacing w:line="360" w:lineRule="exact"/>
              <w:jc w:val="center"/>
              <w:rPr>
                <w:rFonts w:hAnsi="宋体" w:cs="Courier New"/>
                <w:color w:val="000000" w:themeColor="text1"/>
                <w:kern w:val="2"/>
                <w:sz w:val="21"/>
                <w14:textFill>
                  <w14:solidFill>
                    <w14:schemeClr w14:val="tx1"/>
                  </w14:solidFill>
                </w14:textFill>
              </w:rPr>
            </w:pPr>
            <w:r>
              <w:rPr>
                <w:rFonts w:hAnsi="宋体" w:cs="Courier New"/>
                <w:color w:val="000000" w:themeColor="text1"/>
                <w:kern w:val="2"/>
                <w:sz w:val="21"/>
                <w14:textFill>
                  <w14:solidFill>
                    <w14:schemeClr w14:val="tx1"/>
                  </w14:solidFill>
                </w14:textFill>
              </w:rPr>
              <w:t>评定项目</w:t>
            </w:r>
          </w:p>
        </w:tc>
        <w:tc>
          <w:tcPr>
            <w:tcW w:w="1830" w:type="dxa"/>
          </w:tcPr>
          <w:p>
            <w:pPr>
              <w:pStyle w:val="6"/>
              <w:adjustRightInd w:val="0"/>
              <w:snapToGrid w:val="0"/>
              <w:spacing w:line="360" w:lineRule="exact"/>
              <w:jc w:val="center"/>
              <w:rPr>
                <w:rFonts w:hAnsi="宋体" w:cs="Courier New"/>
                <w:color w:val="000000" w:themeColor="text1"/>
                <w:kern w:val="2"/>
                <w:sz w:val="21"/>
                <w14:textFill>
                  <w14:solidFill>
                    <w14:schemeClr w14:val="tx1"/>
                  </w14:solidFill>
                </w14:textFill>
              </w:rPr>
            </w:pPr>
            <w:r>
              <w:rPr>
                <w:rFonts w:hAnsi="宋体" w:cs="Courier New"/>
                <w:color w:val="000000" w:themeColor="text1"/>
                <w:kern w:val="2"/>
                <w:sz w:val="21"/>
                <w14:textFill>
                  <w14:solidFill>
                    <w14:schemeClr w14:val="tx1"/>
                  </w14:solidFill>
                </w14:textFill>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80" w:type="dxa"/>
            <w:vAlign w:val="center"/>
          </w:tcPr>
          <w:p>
            <w:pPr>
              <w:widowControl/>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投标人企业规模、得奖情况</w:t>
            </w:r>
          </w:p>
        </w:tc>
        <w:tc>
          <w:tcPr>
            <w:tcW w:w="1830" w:type="dxa"/>
            <w:vAlign w:val="center"/>
          </w:tcPr>
          <w:p>
            <w:pPr>
              <w:widowControl/>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80" w:type="dxa"/>
            <w:vAlign w:val="center"/>
          </w:tcPr>
          <w:p>
            <w:pPr>
              <w:widowControl/>
              <w:snapToGrid w:val="0"/>
              <w:spacing w:line="360" w:lineRule="exact"/>
              <w:rPr>
                <w:rFonts w:ascii="宋体" w:hAnsi="宋体"/>
                <w:color w:val="000000" w:themeColor="text1"/>
                <w:szCs w:val="21"/>
                <w14:textFill>
                  <w14:solidFill>
                    <w14:schemeClr w14:val="tx1"/>
                  </w14:solidFill>
                </w14:textFill>
              </w:rPr>
            </w:pPr>
            <w:r>
              <w:rPr>
                <w:rFonts w:ascii="宋体" w:hAnsi="宋体" w:cs="Calibri"/>
                <w:color w:val="000000" w:themeColor="text1"/>
                <w:szCs w:val="21"/>
                <w14:textFill>
                  <w14:solidFill>
                    <w14:schemeClr w14:val="tx1"/>
                  </w14:solidFill>
                </w14:textFill>
              </w:rPr>
              <w:t>2016</w:t>
            </w:r>
            <w:r>
              <w:rPr>
                <w:rFonts w:hint="eastAsia" w:ascii="宋体" w:hAnsi="宋体" w:cs="Calibri"/>
                <w:color w:val="000000" w:themeColor="text1"/>
                <w:szCs w:val="21"/>
                <w14:textFill>
                  <w14:solidFill>
                    <w14:schemeClr w14:val="tx1"/>
                  </w14:solidFill>
                </w14:textFill>
              </w:rPr>
              <w:t>年</w:t>
            </w:r>
            <w:r>
              <w:rPr>
                <w:rFonts w:ascii="宋体" w:hAnsi="宋体" w:cs="Calibri"/>
                <w:color w:val="000000" w:themeColor="text1"/>
                <w:szCs w:val="21"/>
                <w14:textFill>
                  <w14:solidFill>
                    <w14:schemeClr w14:val="tx1"/>
                  </w14:solidFill>
                </w14:textFill>
              </w:rPr>
              <w:t>1月1日至投标截止日</w:t>
            </w:r>
            <w:r>
              <w:rPr>
                <w:rFonts w:hint="eastAsia" w:ascii="宋体" w:hAnsi="宋体" w:cs="Calibri"/>
                <w:color w:val="000000" w:themeColor="text1"/>
                <w:szCs w:val="21"/>
                <w14:textFill>
                  <w14:solidFill>
                    <w14:schemeClr w14:val="tx1"/>
                  </w14:solidFill>
                </w14:textFill>
              </w:rPr>
              <w:t>止</w:t>
            </w:r>
            <w:r>
              <w:rPr>
                <w:rFonts w:ascii="宋体" w:hAnsi="宋体" w:cs="Calibri"/>
                <w:color w:val="000000" w:themeColor="text1"/>
                <w:szCs w:val="21"/>
                <w14:textFill>
                  <w14:solidFill>
                    <w14:schemeClr w14:val="tx1"/>
                  </w14:solidFill>
                </w14:textFill>
              </w:rPr>
              <w:t>有</w:t>
            </w:r>
            <w:r>
              <w:rPr>
                <w:rFonts w:hint="eastAsia" w:ascii="宋体" w:hAnsi="宋体" w:cs="宋体"/>
                <w:color w:val="000000" w:themeColor="text1"/>
                <w:kern w:val="0"/>
                <w:szCs w:val="21"/>
                <w14:textFill>
                  <w14:solidFill>
                    <w14:schemeClr w14:val="tx1"/>
                  </w14:solidFill>
                </w14:textFill>
              </w:rPr>
              <w:t>水泵维保项目业绩，2个业绩不得分，每增加1个业绩加</w:t>
            </w:r>
            <w:r>
              <w:rPr>
                <w:rFonts w:ascii="宋体" w:hAnsi="宋体" w:cs="宋体"/>
                <w:color w:val="000000" w:themeColor="text1"/>
                <w:kern w:val="0"/>
                <w:szCs w:val="21"/>
                <w14:textFill>
                  <w14:solidFill>
                    <w14:schemeClr w14:val="tx1"/>
                  </w14:solidFill>
                </w14:textFill>
              </w:rPr>
              <w:t>2分，最多得6分（</w:t>
            </w:r>
            <w:r>
              <w:rPr>
                <w:rFonts w:hint="eastAsia" w:ascii="宋体" w:hAnsi="宋体" w:cs="Arial"/>
                <w:color w:val="000000" w:themeColor="text1"/>
                <w:kern w:val="0"/>
                <w:sz w:val="22"/>
                <w14:textFill>
                  <w14:solidFill>
                    <w14:schemeClr w14:val="tx1"/>
                  </w14:solidFill>
                </w14:textFill>
              </w:rPr>
              <w:t>须提供合同复印件并加盖公章作为证明材料，否则不予认可，原件备查</w:t>
            </w:r>
            <w:r>
              <w:rPr>
                <w:rFonts w:hint="eastAsia" w:ascii="宋体" w:hAnsi="宋体" w:cs="宋体"/>
                <w:color w:val="000000" w:themeColor="text1"/>
                <w:kern w:val="0"/>
                <w:szCs w:val="21"/>
                <w14:textFill>
                  <w14:solidFill>
                    <w14:schemeClr w14:val="tx1"/>
                  </w14:solidFill>
                </w14:textFill>
              </w:rPr>
              <w:t>）</w:t>
            </w:r>
          </w:p>
        </w:tc>
        <w:tc>
          <w:tcPr>
            <w:tcW w:w="1830" w:type="dxa"/>
            <w:vAlign w:val="center"/>
          </w:tcPr>
          <w:p>
            <w:pPr>
              <w:widowControl/>
              <w:snapToGrid w:val="0"/>
              <w:spacing w:line="360" w:lineRule="exact"/>
              <w:jc w:val="center"/>
              <w:rPr>
                <w:rFonts w:ascii="宋体" w:hAnsi="宋体"/>
                <w:color w:val="000000" w:themeColor="text1"/>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拟派项目负责人和</w:t>
            </w:r>
            <w:r>
              <w:rPr>
                <w:rFonts w:cs="Calibri" w:asciiTheme="minorEastAsia" w:hAnsiTheme="minorEastAsia"/>
                <w:color w:val="000000" w:themeColor="text1"/>
                <w:sz w:val="22"/>
                <w14:textFill>
                  <w14:solidFill>
                    <w14:schemeClr w14:val="tx1"/>
                  </w14:solidFill>
                </w14:textFill>
              </w:rPr>
              <w:t>主要参与</w:t>
            </w:r>
            <w:r>
              <w:rPr>
                <w:rFonts w:hint="eastAsia" w:cs="Calibri" w:asciiTheme="minorEastAsia" w:hAnsiTheme="minorEastAsia"/>
                <w:color w:val="000000" w:themeColor="text1"/>
                <w:sz w:val="22"/>
                <w14:textFill>
                  <w14:solidFill>
                    <w14:schemeClr w14:val="tx1"/>
                  </w14:solidFill>
                </w14:textFill>
              </w:rPr>
              <w:t>服务</w:t>
            </w:r>
            <w:r>
              <w:rPr>
                <w:rFonts w:cs="Calibri" w:asciiTheme="minorEastAsia" w:hAnsiTheme="minorEastAsia"/>
                <w:color w:val="000000" w:themeColor="text1"/>
                <w:sz w:val="22"/>
                <w14:textFill>
                  <w14:solidFill>
                    <w14:schemeClr w14:val="tx1"/>
                  </w14:solidFill>
                </w14:textFill>
              </w:rPr>
              <w:t>人员</w:t>
            </w:r>
            <w:r>
              <w:rPr>
                <w:rFonts w:hint="eastAsia" w:ascii="宋体" w:hAnsi="宋体" w:cs="宋体"/>
                <w:color w:val="000000" w:themeColor="text1"/>
                <w:kern w:val="0"/>
                <w:szCs w:val="21"/>
                <w14:textFill>
                  <w14:solidFill>
                    <w14:schemeClr w14:val="tx1"/>
                  </w14:solidFill>
                </w14:textFill>
              </w:rPr>
              <w:t>配备情况（项目负责人技术资质，服务人员安排与专业性比较）</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000000" w:themeColor="text1"/>
                <w:kern w:val="0"/>
                <w:szCs w:val="21"/>
                <w14:textFill>
                  <w14:solidFill>
                    <w14:schemeClr w14:val="tx1"/>
                  </w14:solidFill>
                </w14:textFill>
              </w:rPr>
            </w:pPr>
            <w:r>
              <w:rPr>
                <w:rFonts w:ascii="宋体" w:hAnsi="宋体" w:cs="Calibri"/>
                <w:color w:val="000000" w:themeColor="text1"/>
                <w:sz w:val="22"/>
                <w14:textFill>
                  <w14:solidFill>
                    <w14:schemeClr w14:val="tx1"/>
                  </w14:solidFill>
                </w14:textFill>
              </w:rPr>
              <w:t>服务大纲</w:t>
            </w:r>
            <w:r>
              <w:rPr>
                <w:rFonts w:hint="eastAsia" w:ascii="宋体" w:hAnsi="宋体" w:cs="Calibri"/>
                <w:color w:val="000000" w:themeColor="text1"/>
                <w:sz w:val="22"/>
                <w14:textFill>
                  <w14:solidFill>
                    <w14:schemeClr w14:val="tx1"/>
                  </w14:solidFill>
                </w14:textFill>
              </w:rPr>
              <w:t>（</w:t>
            </w:r>
            <w:r>
              <w:rPr>
                <w:rFonts w:hint="eastAsia" w:hAnsi="仿宋_GB2312" w:cs="仿宋_GB2312"/>
                <w:color w:val="000000" w:themeColor="text1"/>
                <w14:textFill>
                  <w14:solidFill>
                    <w14:schemeClr w14:val="tx1"/>
                  </w14:solidFill>
                </w14:textFill>
              </w:rPr>
              <w:t>维保服务内容的全面性、专业性比较</w:t>
            </w:r>
            <w:r>
              <w:rPr>
                <w:rFonts w:hint="eastAsia" w:ascii="宋体" w:hAnsi="宋体" w:cs="Calibri"/>
                <w:color w:val="000000" w:themeColor="text1"/>
                <w:sz w:val="22"/>
                <w14:textFill>
                  <w14:solidFill>
                    <w14:schemeClr w14:val="tx1"/>
                  </w14:solidFill>
                </w14:textFill>
              </w:rPr>
              <w:t>）</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服务质量承诺及保证措施（人员培训以及应急处理保障方案等计划安排，工作流程及计划安排的科学性）</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trPr>
        <w:tc>
          <w:tcPr>
            <w:tcW w:w="738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提供的</w:t>
            </w:r>
            <w:r>
              <w:rPr>
                <w:rFonts w:hint="eastAsia" w:ascii="宋体" w:hAnsi="宋体" w:cs="Calibri"/>
                <w:color w:val="000000" w:themeColor="text1"/>
                <w:kern w:val="0"/>
                <w:sz w:val="22"/>
                <w:lang w:val="zh-CN"/>
                <w14:textFill>
                  <w14:solidFill>
                    <w14:schemeClr w14:val="tx1"/>
                  </w14:solidFill>
                </w14:textFill>
              </w:rPr>
              <w:t>备品备件清单价格的合理性（符合要求的备品备件清单报价，进行横向比较，综合评分。）</w:t>
            </w:r>
          </w:p>
        </w:tc>
        <w:tc>
          <w:tcPr>
            <w:tcW w:w="183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宋体" w:hAnsi="宋体" w:cs="宋体"/>
                <w:color w:val="000000" w:themeColor="text1"/>
                <w:kern w:val="0"/>
                <w:szCs w:val="21"/>
                <w14:textFill>
                  <w14:solidFill>
                    <w14:schemeClr w14:val="tx1"/>
                  </w14:solidFill>
                </w14:textFill>
              </w:rPr>
            </w:pPr>
            <w:r>
              <w:rPr>
                <w:rFonts w:ascii="宋体" w:hAnsi="宋体" w:cs="宋体"/>
                <w:color w:val="000000" w:themeColor="text1"/>
                <w:kern w:val="0"/>
                <w:szCs w:val="21"/>
                <w14:textFill>
                  <w14:solidFill>
                    <w14:schemeClr w14:val="tx1"/>
                  </w14:solidFill>
                </w14:textFill>
              </w:rPr>
              <w:t>0-4</w:t>
            </w:r>
          </w:p>
        </w:tc>
      </w:tr>
    </w:tbl>
    <w:p>
      <w:pPr>
        <w:pStyle w:val="6"/>
        <w:spacing w:line="360" w:lineRule="exact"/>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3.4推荐中标候选人</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3.4.1当有效投标文件大于等于二名时，评标委员会</w:t>
      </w:r>
      <w:r>
        <w:rPr>
          <w:rFonts w:hint="eastAsia" w:hAnsi="宋体" w:cs="Calibri"/>
          <w:color w:val="000000" w:themeColor="text1"/>
          <w:sz w:val="22"/>
          <w:szCs w:val="22"/>
          <w14:textFill>
            <w14:solidFill>
              <w14:schemeClr w14:val="tx1"/>
            </w14:solidFill>
          </w14:textFill>
        </w:rPr>
        <w:t>得分最高、次高的投标人为中标候选人（如果得分相同则按投标人报价从低到高顺序推荐为中标候选人，如果投标报价也相同，则抽签决定）。</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3.4.3当有效投标文件只有一名时，则由评标委员会确定是否推荐为中标候选人。</w:t>
      </w:r>
    </w:p>
    <w:p>
      <w:pPr>
        <w:pStyle w:val="6"/>
        <w:spacing w:line="360" w:lineRule="exact"/>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3.5评标报告</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6"/>
        <w:spacing w:line="360" w:lineRule="exact"/>
        <w:rPr>
          <w:rFonts w:hAnsi="宋体" w:cs="Calibri"/>
          <w:b/>
          <w:color w:val="000000" w:themeColor="text1"/>
          <w:sz w:val="22"/>
          <w:szCs w:val="22"/>
          <w14:textFill>
            <w14:solidFill>
              <w14:schemeClr w14:val="tx1"/>
            </w14:solidFill>
          </w14:textFill>
        </w:rPr>
      </w:pPr>
      <w:r>
        <w:rPr>
          <w:rFonts w:hAnsi="宋体" w:cs="Calibri"/>
          <w:b/>
          <w:color w:val="000000" w:themeColor="text1"/>
          <w:sz w:val="22"/>
          <w:szCs w:val="22"/>
          <w14:textFill>
            <w14:solidFill>
              <w14:schemeClr w14:val="tx1"/>
            </w14:solidFill>
          </w14:textFill>
        </w:rPr>
        <w:t>四、</w:t>
      </w:r>
      <w:r>
        <w:rPr>
          <w:rFonts w:hint="eastAsia" w:hAnsi="宋体" w:cs="Calibri"/>
          <w:b/>
          <w:color w:val="000000" w:themeColor="text1"/>
          <w:sz w:val="22"/>
          <w:szCs w:val="22"/>
          <w14:textFill>
            <w14:solidFill>
              <w14:schemeClr w14:val="tx1"/>
            </w14:solidFill>
          </w14:textFill>
        </w:rPr>
        <w:t>定</w:t>
      </w:r>
      <w:r>
        <w:rPr>
          <w:rFonts w:hAnsi="宋体" w:cs="Calibri"/>
          <w:b/>
          <w:color w:val="000000" w:themeColor="text1"/>
          <w:sz w:val="22"/>
          <w:szCs w:val="22"/>
          <w14:textFill>
            <w14:solidFill>
              <w14:schemeClr w14:val="tx1"/>
            </w14:solidFill>
          </w14:textFill>
        </w:rPr>
        <w:t>标</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4.1招标人将确定评标委员会推荐的</w:t>
      </w:r>
      <w:r>
        <w:rPr>
          <w:rFonts w:hint="eastAsia" w:hAnsi="宋体" w:cs="Calibri"/>
          <w:color w:val="000000" w:themeColor="text1"/>
          <w:sz w:val="22"/>
          <w:szCs w:val="22"/>
          <w14:textFill>
            <w14:solidFill>
              <w14:schemeClr w14:val="tx1"/>
            </w14:solidFill>
          </w14:textFill>
        </w:rPr>
        <w:t>第一</w:t>
      </w:r>
      <w:r>
        <w:rPr>
          <w:rFonts w:hAnsi="宋体" w:cs="Calibri"/>
          <w:color w:val="000000" w:themeColor="text1"/>
          <w:sz w:val="22"/>
          <w:szCs w:val="22"/>
          <w14:textFill>
            <w14:solidFill>
              <w14:schemeClr w14:val="tx1"/>
            </w14:solidFill>
          </w14:textFill>
        </w:rPr>
        <w:t>中标候选人为中标人。</w:t>
      </w:r>
      <w:r>
        <w:rPr>
          <w:rFonts w:hint="eastAsia" w:hAnsi="宋体" w:cs="Calibri"/>
          <w:color w:val="000000" w:themeColor="text1"/>
          <w:sz w:val="22"/>
          <w:szCs w:val="22"/>
          <w14:textFill>
            <w14:solidFill>
              <w14:schemeClr w14:val="tx1"/>
            </w14:solidFill>
          </w14:textFill>
        </w:rPr>
        <w:t>第一</w:t>
      </w:r>
      <w:r>
        <w:rPr>
          <w:rFonts w:hAnsi="宋体" w:cs="Calibri"/>
          <w:color w:val="000000" w:themeColor="text1"/>
          <w:sz w:val="22"/>
          <w:szCs w:val="22"/>
          <w14:textFill>
            <w14:solidFill>
              <w14:schemeClr w14:val="tx1"/>
            </w14:solidFill>
          </w14:textFill>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color w:val="000000" w:themeColor="text1"/>
          <w:sz w:val="22"/>
          <w:szCs w:val="22"/>
          <w14:textFill>
            <w14:solidFill>
              <w14:schemeClr w14:val="tx1"/>
            </w14:solidFill>
          </w14:textFill>
        </w:rPr>
        <w:t>或</w:t>
      </w:r>
      <w:r>
        <w:rPr>
          <w:rFonts w:hAnsi="宋体" w:cs="Calibri"/>
          <w:color w:val="000000" w:themeColor="text1"/>
          <w:sz w:val="22"/>
          <w:szCs w:val="22"/>
          <w14:textFill>
            <w14:solidFill>
              <w14:schemeClr w14:val="tx1"/>
            </w14:solidFill>
          </w14:textFill>
        </w:rPr>
        <w:t>重新招标。</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r>
        <w:rPr>
          <w:rFonts w:hAnsi="宋体" w:cs="Calibri"/>
          <w:color w:val="000000" w:themeColor="text1"/>
          <w:sz w:val="22"/>
          <w:szCs w:val="22"/>
          <w14:textFill>
            <w14:solidFill>
              <w14:schemeClr w14:val="tx1"/>
            </w14:solidFill>
          </w14:textFill>
        </w:rPr>
        <w:t>4.3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color w:val="000000" w:themeColor="text1"/>
          <w:sz w:val="22"/>
          <w:szCs w:val="22"/>
          <w14:textFill>
            <w14:solidFill>
              <w14:schemeClr w14:val="tx1"/>
            </w14:solidFill>
          </w14:textFill>
        </w:rPr>
        <w:t>或</w:t>
      </w:r>
      <w:r>
        <w:rPr>
          <w:rFonts w:hAnsi="宋体" w:cs="Calibri"/>
          <w:color w:val="000000" w:themeColor="text1"/>
          <w:sz w:val="22"/>
          <w:szCs w:val="22"/>
          <w14:textFill>
            <w14:solidFill>
              <w14:schemeClr w14:val="tx1"/>
            </w14:solidFill>
          </w14:textFill>
        </w:rPr>
        <w:t>重新招标。</w:t>
      </w:r>
    </w:p>
    <w:p>
      <w:pPr>
        <w:pStyle w:val="6"/>
        <w:adjustRightInd w:val="0"/>
        <w:snapToGrid w:val="0"/>
        <w:spacing w:line="360" w:lineRule="exact"/>
        <w:ind w:firstLine="440" w:firstLineChars="200"/>
        <w:rPr>
          <w:rFonts w:hAnsi="宋体" w:cs="Calibri"/>
          <w:bCs/>
          <w:color w:val="000000" w:themeColor="text1"/>
          <w:sz w:val="22"/>
          <w:szCs w:val="22"/>
          <w14:textFill>
            <w14:solidFill>
              <w14:schemeClr w14:val="tx1"/>
            </w14:solidFill>
          </w14:textFill>
        </w:rPr>
      </w:pPr>
      <w:r>
        <w:rPr>
          <w:rFonts w:hAnsi="宋体" w:cs="Calibri"/>
          <w:bCs/>
          <w:color w:val="000000" w:themeColor="text1"/>
          <w:sz w:val="22"/>
          <w:szCs w:val="22"/>
          <w14:textFill>
            <w14:solidFill>
              <w14:schemeClr w14:val="tx1"/>
            </w14:solidFill>
          </w14:textFill>
        </w:rPr>
        <w:t>4.4</w:t>
      </w:r>
      <w:r>
        <w:rPr>
          <w:rFonts w:hint="eastAsia" w:cs="Calibri" w:asciiTheme="minorEastAsia" w:hAnsiTheme="minorEastAsia" w:eastAsiaTheme="minorEastAsia"/>
          <w:bCs/>
          <w:color w:val="000000" w:themeColor="text1"/>
          <w:sz w:val="22"/>
          <w14:textFill>
            <w14:solidFill>
              <w14:schemeClr w14:val="tx1"/>
            </w14:solidFill>
          </w14:textFill>
        </w:rPr>
        <w:t>招标人对评标、定标结果不负责解释。</w:t>
      </w:r>
    </w:p>
    <w:p>
      <w:pPr>
        <w:pStyle w:val="6"/>
        <w:adjustRightInd w:val="0"/>
        <w:snapToGrid w:val="0"/>
        <w:spacing w:line="360" w:lineRule="exact"/>
        <w:ind w:firstLine="440" w:firstLineChars="200"/>
        <w:rPr>
          <w:rFonts w:hAnsi="宋体" w:cs="Calibri"/>
          <w:color w:val="000000" w:themeColor="text1"/>
          <w:sz w:val="22"/>
          <w:szCs w:val="22"/>
          <w14:textFill>
            <w14:solidFill>
              <w14:schemeClr w14:val="tx1"/>
            </w14:solidFill>
          </w14:textFill>
        </w:rPr>
      </w:pPr>
    </w:p>
    <w:bookmarkEnd w:id="118"/>
    <w:p>
      <w:pPr>
        <w:spacing w:line="360" w:lineRule="exact"/>
        <w:rPr>
          <w:rFonts w:ascii="宋体" w:hAnsi="宋体"/>
          <w:color w:val="000000" w:themeColor="text1"/>
          <w:szCs w:val="21"/>
          <w14:textFill>
            <w14:solidFill>
              <w14:schemeClr w14:val="tx1"/>
            </w14:solidFill>
          </w14:textFill>
        </w:rPr>
      </w:pPr>
    </w:p>
    <w:p>
      <w:pPr>
        <w:pStyle w:val="2"/>
        <w:spacing w:before="0" w:after="0" w:line="360" w:lineRule="auto"/>
        <w:jc w:val="center"/>
        <w:rPr>
          <w:rFonts w:ascii="Calibri" w:hAnsi="Calibri" w:eastAsia="黑体" w:cs="Calibri"/>
          <w:color w:val="000000" w:themeColor="text1"/>
          <w:kern w:val="0"/>
          <w:sz w:val="32"/>
          <w14:textFill>
            <w14:solidFill>
              <w14:schemeClr w14:val="tx1"/>
            </w14:solidFill>
          </w14:textFill>
        </w:rPr>
      </w:pPr>
      <w:r>
        <w:rPr>
          <w:color w:val="000000" w:themeColor="text1"/>
          <w14:textFill>
            <w14:solidFill>
              <w14:schemeClr w14:val="tx1"/>
            </w14:solidFill>
          </w14:textFill>
        </w:rPr>
        <w:br w:type="page"/>
      </w:r>
      <w:bookmarkStart w:id="119" w:name="_Toc448002988"/>
      <w:r>
        <w:rPr>
          <w:rFonts w:hint="eastAsia" w:ascii="Calibri" w:hAnsi="Calibri" w:eastAsia="黑体" w:cs="Calibri"/>
          <w:color w:val="000000" w:themeColor="text1"/>
          <w:kern w:val="0"/>
          <w:sz w:val="32"/>
          <w14:textFill>
            <w14:solidFill>
              <w14:schemeClr w14:val="tx1"/>
            </w14:solidFill>
          </w14:textFill>
        </w:rPr>
        <w:t>第六章</w:t>
      </w:r>
      <w:r>
        <w:rPr>
          <w:rFonts w:ascii="Calibri" w:hAnsi="Calibri" w:eastAsia="黑体" w:cs="Calibri"/>
          <w:color w:val="000000" w:themeColor="text1"/>
          <w:kern w:val="0"/>
          <w:sz w:val="32"/>
          <w14:textFill>
            <w14:solidFill>
              <w14:schemeClr w14:val="tx1"/>
            </w14:solidFill>
          </w14:textFill>
        </w:rPr>
        <w:t xml:space="preserve">  </w:t>
      </w:r>
      <w:r>
        <w:rPr>
          <w:rFonts w:hint="eastAsia" w:ascii="Calibri" w:hAnsi="Calibri" w:eastAsia="黑体" w:cs="Calibri"/>
          <w:color w:val="000000" w:themeColor="text1"/>
          <w:kern w:val="0"/>
          <w:sz w:val="32"/>
          <w14:textFill>
            <w14:solidFill>
              <w14:schemeClr w14:val="tx1"/>
            </w14:solidFill>
          </w14:textFill>
        </w:rPr>
        <w:t>投标文件格式</w:t>
      </w:r>
      <w:bookmarkEnd w:id="119"/>
    </w:p>
    <w:p>
      <w:pPr>
        <w:spacing w:line="440" w:lineRule="exact"/>
        <w:rPr>
          <w:rFonts w:cs="Calibri"/>
          <w:color w:val="000000" w:themeColor="text1"/>
          <w:sz w:val="24"/>
          <w14:textFill>
            <w14:solidFill>
              <w14:schemeClr w14:val="tx1"/>
            </w14:solidFill>
          </w14:textFill>
        </w:rPr>
      </w:pPr>
    </w:p>
    <w:p>
      <w:pPr>
        <w:spacing w:line="440" w:lineRule="exact"/>
        <w:jc w:val="center"/>
        <w:rPr>
          <w:rFonts w:cs="Calibri"/>
          <w:b/>
          <w:color w:val="000000" w:themeColor="text1"/>
          <w:sz w:val="28"/>
          <w:szCs w:val="28"/>
          <w14:textFill>
            <w14:solidFill>
              <w14:schemeClr w14:val="tx1"/>
            </w14:solidFill>
          </w14:textFill>
        </w:rPr>
      </w:pPr>
      <w:r>
        <w:rPr>
          <w:rFonts w:hint="eastAsia" w:cs="Calibri"/>
          <w:b/>
          <w:color w:val="000000" w:themeColor="text1"/>
          <w:sz w:val="28"/>
          <w:szCs w:val="28"/>
          <w14:textFill>
            <w14:solidFill>
              <w14:schemeClr w14:val="tx1"/>
            </w14:solidFill>
          </w14:textFill>
        </w:rPr>
        <w:t>目</w:t>
      </w:r>
      <w:r>
        <w:rPr>
          <w:rFonts w:cs="Calibri"/>
          <w:b/>
          <w:color w:val="000000" w:themeColor="text1"/>
          <w:sz w:val="28"/>
          <w:szCs w:val="28"/>
          <w14:textFill>
            <w14:solidFill>
              <w14:schemeClr w14:val="tx1"/>
            </w14:solidFill>
          </w14:textFill>
        </w:rPr>
        <w:t xml:space="preserve">   </w:t>
      </w:r>
      <w:r>
        <w:rPr>
          <w:rFonts w:hint="eastAsia" w:cs="Calibri"/>
          <w:b/>
          <w:color w:val="000000" w:themeColor="text1"/>
          <w:sz w:val="28"/>
          <w:szCs w:val="28"/>
          <w14:textFill>
            <w14:solidFill>
              <w14:schemeClr w14:val="tx1"/>
            </w14:solidFill>
          </w14:textFill>
        </w:rPr>
        <w:t>录</w:t>
      </w:r>
    </w:p>
    <w:p>
      <w:pPr>
        <w:spacing w:line="44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封面</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一、</w:t>
      </w:r>
      <w:r>
        <w:rPr>
          <w:rFonts w:cs="Calibri" w:asciiTheme="minorEastAsia" w:hAnsiTheme="minorEastAsia" w:eastAsiaTheme="minorEastAsia"/>
          <w:color w:val="000000" w:themeColor="text1"/>
          <w:sz w:val="22"/>
          <w14:textFill>
            <w14:solidFill>
              <w14:schemeClr w14:val="tx1"/>
            </w14:solidFill>
          </w14:textFill>
        </w:rPr>
        <w:t>投标函；</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二、</w:t>
      </w:r>
      <w:r>
        <w:rPr>
          <w:rFonts w:cs="Calibri" w:asciiTheme="minorEastAsia" w:hAnsiTheme="minorEastAsia" w:eastAsiaTheme="minorEastAsia"/>
          <w:color w:val="000000" w:themeColor="text1"/>
          <w:sz w:val="22"/>
          <w14:textFill>
            <w14:solidFill>
              <w14:schemeClr w14:val="tx1"/>
            </w14:solidFill>
          </w14:textFill>
        </w:rPr>
        <w:t>投标报价表；</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三、备品备件报价表</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四、</w:t>
      </w:r>
      <w:r>
        <w:rPr>
          <w:rFonts w:cs="Calibri" w:asciiTheme="minorEastAsia" w:hAnsiTheme="minorEastAsia" w:eastAsiaTheme="minorEastAsia"/>
          <w:color w:val="000000" w:themeColor="text1"/>
          <w:sz w:val="22"/>
          <w14:textFill>
            <w14:solidFill>
              <w14:schemeClr w14:val="tx1"/>
            </w14:solidFill>
          </w14:textFill>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五、</w:t>
      </w:r>
      <w:r>
        <w:rPr>
          <w:rFonts w:cs="Calibri" w:asciiTheme="minorEastAsia" w:hAnsiTheme="minorEastAsia" w:eastAsiaTheme="minorEastAsia"/>
          <w:color w:val="000000" w:themeColor="text1"/>
          <w:sz w:val="22"/>
          <w14:textFill>
            <w14:solidFill>
              <w14:schemeClr w14:val="tx1"/>
            </w14:solidFill>
          </w14:textFill>
        </w:rPr>
        <w:t>授权委托书；</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六、</w:t>
      </w:r>
      <w:r>
        <w:rPr>
          <w:rFonts w:cs="Calibri" w:asciiTheme="minorEastAsia" w:hAnsiTheme="minorEastAsia" w:eastAsiaTheme="minorEastAsia"/>
          <w:color w:val="000000" w:themeColor="text1"/>
          <w:sz w:val="22"/>
          <w14:textFill>
            <w14:solidFill>
              <w14:schemeClr w14:val="tx1"/>
            </w14:solidFill>
          </w14:textFill>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（1）投标人一般情况</w:t>
      </w:r>
      <w:r>
        <w:rPr>
          <w:rFonts w:hint="eastAsia" w:cs="Calibri" w:asciiTheme="minorEastAsia" w:hAnsiTheme="minorEastAsia" w:eastAsiaTheme="minorEastAsia"/>
          <w:color w:val="000000" w:themeColor="text1"/>
          <w:sz w:val="22"/>
          <w14:textFill>
            <w14:solidFill>
              <w14:schemeClr w14:val="tx1"/>
            </w14:solidFill>
          </w14:textFill>
        </w:rPr>
        <w:t>及</w:t>
      </w:r>
      <w:r>
        <w:rPr>
          <w:rFonts w:cs="Calibri" w:asciiTheme="minorEastAsia" w:hAnsiTheme="minorEastAsia" w:eastAsiaTheme="minorEastAsia"/>
          <w:color w:val="000000" w:themeColor="text1"/>
          <w:sz w:val="22"/>
          <w14:textFill>
            <w14:solidFill>
              <w14:schemeClr w14:val="tx1"/>
            </w14:solidFill>
          </w14:textFill>
        </w:rPr>
        <w:t>有关证明投标人法律地位的文件（包括营业执照</w:t>
      </w:r>
      <w:r>
        <w:rPr>
          <w:rFonts w:hint="eastAsia" w:cs="Calibri" w:asciiTheme="minorEastAsia" w:hAnsiTheme="minorEastAsia" w:eastAsiaTheme="minorEastAsia"/>
          <w:color w:val="000000" w:themeColor="text1"/>
          <w:sz w:val="22"/>
          <w14:textFill>
            <w14:solidFill>
              <w14:schemeClr w14:val="tx1"/>
            </w14:solidFill>
          </w14:textFill>
        </w:rPr>
        <w:t>、</w:t>
      </w:r>
      <w:r>
        <w:rPr>
          <w:rFonts w:hint="eastAsia" w:ascii="宋体" w:hAnsi="宋体" w:cs="Calibri"/>
          <w:color w:val="000000" w:themeColor="text1"/>
          <w:sz w:val="22"/>
          <w14:textFill>
            <w14:solidFill>
              <w14:schemeClr w14:val="tx1"/>
            </w14:solidFill>
          </w14:textFill>
        </w:rPr>
        <w:t>税务登记证、</w:t>
      </w:r>
      <w:r>
        <w:rPr>
          <w:rFonts w:ascii="宋体" w:hAnsi="宋体" w:cs="Calibri"/>
          <w:color w:val="000000" w:themeColor="text1"/>
          <w:sz w:val="22"/>
          <w14:textFill>
            <w14:solidFill>
              <w14:schemeClr w14:val="tx1"/>
            </w14:solidFill>
          </w14:textFill>
        </w:rPr>
        <w:t>一般纳税人证明材料</w:t>
      </w:r>
      <w:r>
        <w:rPr>
          <w:rFonts w:hint="eastAsia" w:ascii="宋体" w:hAnsi="宋体" w:cs="Calibri"/>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资质</w:t>
      </w:r>
      <w:r>
        <w:rPr>
          <w:rFonts w:hint="eastAsia" w:cs="Calibri" w:asciiTheme="minorEastAsia" w:hAnsiTheme="minorEastAsia" w:eastAsiaTheme="minorEastAsia"/>
          <w:color w:val="000000" w:themeColor="text1"/>
          <w:sz w:val="22"/>
          <w14:textFill>
            <w14:solidFill>
              <w14:schemeClr w14:val="tx1"/>
            </w14:solidFill>
          </w14:textFill>
        </w:rPr>
        <w:t>证书</w:t>
      </w:r>
      <w:r>
        <w:rPr>
          <w:rFonts w:cs="Calibri" w:asciiTheme="minorEastAsia" w:hAnsiTheme="minorEastAsia" w:eastAsiaTheme="minorEastAsia"/>
          <w:color w:val="000000" w:themeColor="text1"/>
          <w:sz w:val="22"/>
          <w14:textFill>
            <w14:solidFill>
              <w14:schemeClr w14:val="tx1"/>
            </w14:solidFill>
          </w14:textFill>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cs="Calibri" w:asciiTheme="minorEastAsia" w:hAnsiTheme="minorEastAsia" w:eastAsiaTheme="minorEastAsia"/>
          <w:color w:val="000000" w:themeColor="text1"/>
          <w:sz w:val="22"/>
          <w14:textFill>
            <w14:solidFill>
              <w14:schemeClr w14:val="tx1"/>
            </w14:solidFill>
          </w14:textFill>
        </w:rPr>
        <w:t>（3）投标人经济实力：包括企业注册资金、财务报告与报表中反映的财务状况</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400" w:lineRule="exact"/>
        <w:ind w:firstLine="440" w:firstLineChars="200"/>
        <w:rPr>
          <w:rFonts w:cs="Calibri" w:asciiTheme="minorEastAsia" w:hAnsiTheme="minorEastAsia" w:eastAsiaTheme="minorEastAsia"/>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w:t>
      </w:r>
      <w:r>
        <w:rPr>
          <w:rFonts w:cs="Calibri" w:asciiTheme="minorEastAsia" w:hAnsiTheme="minorEastAsia" w:eastAsiaTheme="minorEastAsia"/>
          <w:color w:val="000000" w:themeColor="text1"/>
          <w:sz w:val="22"/>
          <w14:textFill>
            <w14:solidFill>
              <w14:schemeClr w14:val="tx1"/>
            </w14:solidFill>
          </w14:textFill>
        </w:rPr>
        <w:t>4）近三年完成类似项目业绩情况</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七、</w:t>
      </w:r>
      <w:r>
        <w:rPr>
          <w:rFonts w:ascii="宋体" w:hAnsi="宋体" w:cs="Calibri"/>
          <w:color w:val="000000" w:themeColor="text1"/>
          <w:sz w:val="22"/>
          <w14:textFill>
            <w14:solidFill>
              <w14:schemeClr w14:val="tx1"/>
            </w14:solidFill>
          </w14:textFill>
        </w:rPr>
        <w:t>服务大纲</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（1）本项目概况；</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（2）工作内容和依据；</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（3）服务管理班子的组织结构形式；</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（4）服务人员的作业安排和进场计划；</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（5）服务人员工作守则；</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（6）对本项目的实施意见及重点</w:t>
      </w:r>
      <w:r>
        <w:rPr>
          <w:rFonts w:hint="eastAsia" w:ascii="宋体" w:hAnsi="宋体" w:cs="Calibri"/>
          <w:color w:val="000000" w:themeColor="text1"/>
          <w:sz w:val="22"/>
          <w14:textFill>
            <w14:solidFill>
              <w14:schemeClr w14:val="tx1"/>
            </w14:solidFill>
          </w14:textFill>
        </w:rPr>
        <w:t>、</w:t>
      </w:r>
      <w:r>
        <w:rPr>
          <w:rFonts w:ascii="宋体" w:hAnsi="宋体" w:cs="Calibri"/>
          <w:color w:val="000000" w:themeColor="text1"/>
          <w:sz w:val="22"/>
          <w14:textFill>
            <w14:solidFill>
              <w14:schemeClr w14:val="tx1"/>
            </w14:solidFill>
          </w14:textFill>
        </w:rPr>
        <w:t>难点控制；</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（7）投入到本项目的项目负责人、其他人员的情况汇总表及业绩、经历、能力介绍、资格证明材料及人员到位率的承诺；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ascii="宋体" w:hAnsi="宋体" w:cs="Calibri"/>
          <w:color w:val="000000" w:themeColor="text1"/>
          <w:sz w:val="22"/>
          <w14:textFill>
            <w14:solidFill>
              <w14:schemeClr w14:val="tx1"/>
            </w14:solidFill>
          </w14:textFill>
        </w:rPr>
        <w:t>（8）投入本项目服务的仪器、仪表、设备及交通工具汇总表</w:t>
      </w:r>
      <w:r>
        <w:rPr>
          <w:rFonts w:hint="eastAsia" w:cs="Calibri" w:asciiTheme="minorEastAsia" w:hAnsiTheme="minorEastAsia" w:eastAsiaTheme="minorEastAsia"/>
          <w:color w:val="000000" w:themeColor="text1"/>
          <w:sz w:val="22"/>
          <w14:textFill>
            <w14:solidFill>
              <w14:schemeClr w14:val="tx1"/>
            </w14:solidFill>
          </w14:textFill>
        </w:rPr>
        <w:t>。</w:t>
      </w:r>
    </w:p>
    <w:p>
      <w:pPr>
        <w:adjustRightInd w:val="0"/>
        <w:snapToGrid w:val="0"/>
        <w:spacing w:line="400" w:lineRule="exact"/>
        <w:ind w:firstLine="440" w:firstLineChars="200"/>
        <w:rPr>
          <w:rFonts w:ascii="宋体" w:hAnsi="宋体" w:cs="Calibri"/>
          <w:color w:val="000000" w:themeColor="text1"/>
          <w:sz w:val="22"/>
          <w14:textFill>
            <w14:solidFill>
              <w14:schemeClr w14:val="tx1"/>
            </w14:solidFill>
          </w14:textFill>
        </w:rPr>
      </w:pPr>
      <w:r>
        <w:rPr>
          <w:rFonts w:hint="eastAsia" w:cs="Calibri" w:asciiTheme="minorEastAsia" w:hAnsiTheme="minorEastAsia" w:eastAsiaTheme="minorEastAsia"/>
          <w:color w:val="000000" w:themeColor="text1"/>
          <w:sz w:val="22"/>
          <w14:textFill>
            <w14:solidFill>
              <w14:schemeClr w14:val="tx1"/>
            </w14:solidFill>
          </w14:textFill>
        </w:rPr>
        <w:t>八、</w:t>
      </w:r>
      <w:r>
        <w:rPr>
          <w:rFonts w:hint="eastAsia" w:cs="Arial" w:asciiTheme="minorEastAsia" w:hAnsiTheme="minorEastAsia" w:eastAsiaTheme="minorEastAsia"/>
          <w:color w:val="000000" w:themeColor="text1"/>
          <w:sz w:val="22"/>
          <w14:textFill>
            <w14:solidFill>
              <w14:schemeClr w14:val="tx1"/>
            </w14:solidFill>
          </w14:textFill>
        </w:rPr>
        <w:t>投标人认为</w:t>
      </w:r>
      <w:r>
        <w:rPr>
          <w:rFonts w:cs="Arial" w:asciiTheme="minorEastAsia" w:hAnsiTheme="minorEastAsia" w:eastAsiaTheme="minorEastAsia"/>
          <w:color w:val="000000" w:themeColor="text1"/>
          <w:sz w:val="22"/>
          <w14:textFill>
            <w14:solidFill>
              <w14:schemeClr w14:val="tx1"/>
            </w14:solidFill>
          </w14:textFill>
        </w:rPr>
        <w:t>应该提供的其他材料</w:t>
      </w:r>
      <w:r>
        <w:rPr>
          <w:rFonts w:hint="eastAsia" w:cs="Arial" w:asciiTheme="minorEastAsia" w:hAnsiTheme="minorEastAsia" w:eastAsiaTheme="minorEastAsia"/>
          <w:color w:val="000000" w:themeColor="text1"/>
          <w:sz w:val="22"/>
          <w14:textFill>
            <w14:solidFill>
              <w14:schemeClr w14:val="tx1"/>
            </w14:solidFill>
          </w14:textFill>
        </w:rPr>
        <w:t>。</w:t>
      </w:r>
    </w:p>
    <w:p>
      <w:pPr>
        <w:rPr>
          <w:rFonts w:ascii="宋体" w:hAnsi="宋体" w:cs="Calibri"/>
          <w:color w:val="000000" w:themeColor="text1"/>
          <w:sz w:val="22"/>
          <w14:textFill>
            <w14:solidFill>
              <w14:schemeClr w14:val="tx1"/>
            </w14:solidFill>
          </w14:textFill>
        </w:rPr>
      </w:pPr>
    </w:p>
    <w:p>
      <w:pPr>
        <w:spacing w:line="440" w:lineRule="exact"/>
        <w:rPr>
          <w:rFonts w:ascii="宋体" w:hAnsi="宋体" w:cs="Calibri"/>
          <w:color w:val="000000" w:themeColor="text1"/>
          <w:sz w:val="22"/>
          <w14:textFill>
            <w14:solidFill>
              <w14:schemeClr w14:val="tx1"/>
            </w14:solidFill>
          </w14:textFill>
        </w:rPr>
      </w:pPr>
    </w:p>
    <w:p>
      <w:pPr>
        <w:spacing w:line="440" w:lineRule="exact"/>
        <w:ind w:right="420"/>
        <w:rPr>
          <w:rFonts w:ascii="宋体" w:hAnsi="宋体" w:cs="Calibri"/>
          <w:color w:val="000000" w:themeColor="text1"/>
          <w:sz w:val="22"/>
          <w14:textFill>
            <w14:solidFill>
              <w14:schemeClr w14:val="tx1"/>
            </w14:solidFill>
          </w14:textFill>
        </w:rPr>
      </w:pPr>
      <w:r>
        <w:rPr>
          <w:rFonts w:hint="eastAsia" w:ascii="宋体" w:hAnsi="宋体" w:cs="Calibri"/>
          <w:color w:val="000000" w:themeColor="text1"/>
          <w:sz w:val="22"/>
          <w14:textFill>
            <w14:solidFill>
              <w14:schemeClr w14:val="tx1"/>
            </w14:solidFill>
          </w14:textFill>
        </w:rPr>
        <w:t>注：未提供格式的由投标人自行拟定格式。</w:t>
      </w:r>
    </w:p>
    <w:p>
      <w:pPr>
        <w:spacing w:line="440" w:lineRule="exact"/>
        <w:ind w:right="420"/>
        <w:rPr>
          <w:rFonts w:ascii="宋体" w:hAnsi="宋体" w:cs="Calibri"/>
          <w:color w:val="000000" w:themeColor="text1"/>
          <w14:textFill>
            <w14:solidFill>
              <w14:schemeClr w14:val="tx1"/>
            </w14:solidFill>
          </w14:textFill>
        </w:rPr>
      </w:pPr>
    </w:p>
    <w:p>
      <w:pPr>
        <w:spacing w:line="440" w:lineRule="exact"/>
        <w:ind w:right="420"/>
        <w:rPr>
          <w:rFonts w:cs="Calibri"/>
          <w:color w:val="000000" w:themeColor="text1"/>
          <w14:textFill>
            <w14:solidFill>
              <w14:schemeClr w14:val="tx1"/>
            </w14:solidFill>
          </w14:textFill>
        </w:rPr>
      </w:pPr>
    </w:p>
    <w:p>
      <w:pPr>
        <w:spacing w:line="440" w:lineRule="exact"/>
        <w:ind w:right="420"/>
        <w:jc w:val="right"/>
        <w:rPr>
          <w:rFonts w:cs="Calibri"/>
          <w:color w:val="000000" w:themeColor="text1"/>
          <w14:textFill>
            <w14:solidFill>
              <w14:schemeClr w14:val="tx1"/>
            </w14:solidFill>
          </w14:textFill>
        </w:rPr>
      </w:pPr>
      <w:r>
        <w:rPr>
          <w:rFonts w:cs="Calibri"/>
          <w:color w:val="000000" w:themeColor="text1"/>
          <w14:textFill>
            <w14:solidFill>
              <w14:schemeClr w14:val="tx1"/>
            </w14:solidFill>
          </w14:textFill>
        </w:rPr>
        <w:br w:type="page"/>
      </w:r>
      <w:r>
        <w:rPr>
          <w:rFonts w:hint="eastAsia" w:cs="Calibri"/>
          <w:color w:val="000000" w:themeColor="text1"/>
          <w14:textFill>
            <w14:solidFill>
              <w14:schemeClr w14:val="tx1"/>
            </w14:solidFill>
          </w14:textFill>
        </w:rPr>
        <w:t>正本（或副本）</w:t>
      </w:r>
    </w:p>
    <w:p>
      <w:pPr>
        <w:spacing w:line="440" w:lineRule="exact"/>
        <w:rPr>
          <w:rFonts w:cs="Calibri"/>
          <w:color w:val="000000" w:themeColor="text1"/>
          <w:sz w:val="24"/>
          <w:u w:val="single"/>
          <w14:textFill>
            <w14:solidFill>
              <w14:schemeClr w14:val="tx1"/>
            </w14:solidFill>
          </w14:textFill>
        </w:rPr>
      </w:pPr>
      <w:bookmarkStart w:id="120" w:name="_Toc171421958"/>
      <w:r>
        <w:rPr>
          <w:rFonts w:hint="eastAsia" w:cs="Calibri"/>
          <w:color w:val="000000" w:themeColor="text1"/>
          <w14:textFill>
            <w14:solidFill>
              <w14:schemeClr w14:val="tx1"/>
            </w14:solidFill>
          </w14:textFill>
        </w:rPr>
        <w:t>封面</w:t>
      </w:r>
      <w:bookmarkEnd w:id="120"/>
    </w:p>
    <w:p>
      <w:pPr>
        <w:autoSpaceDE w:val="0"/>
        <w:autoSpaceDN w:val="0"/>
        <w:adjustRightInd w:val="0"/>
        <w:jc w:val="center"/>
        <w:rPr>
          <w:rFonts w:cs="Calibri"/>
          <w:b/>
          <w:color w:val="000000" w:themeColor="text1"/>
          <w:spacing w:val="20"/>
          <w:kern w:val="0"/>
          <w:sz w:val="48"/>
          <w:szCs w:val="48"/>
          <w14:textFill>
            <w14:solidFill>
              <w14:schemeClr w14:val="tx1"/>
            </w14:solidFill>
          </w14:textFill>
        </w:rPr>
      </w:pPr>
    </w:p>
    <w:p>
      <w:pPr>
        <w:autoSpaceDE w:val="0"/>
        <w:autoSpaceDN w:val="0"/>
        <w:adjustRightInd w:val="0"/>
        <w:jc w:val="center"/>
        <w:rPr>
          <w:rFonts w:eastAsia="黑体" w:cs="Calibri"/>
          <w:b/>
          <w:color w:val="000000" w:themeColor="text1"/>
          <w:sz w:val="44"/>
          <w:szCs w:val="44"/>
          <w14:textFill>
            <w14:solidFill>
              <w14:schemeClr w14:val="tx1"/>
            </w14:solidFill>
          </w14:textFill>
        </w:rPr>
      </w:pPr>
      <w:r>
        <w:rPr>
          <w:rFonts w:hint="eastAsia" w:eastAsia="黑体" w:cs="Calibri"/>
          <w:b/>
          <w:color w:val="000000" w:themeColor="text1"/>
          <w:sz w:val="44"/>
          <w:szCs w:val="44"/>
          <w14:textFill>
            <w14:solidFill>
              <w14:schemeClr w14:val="tx1"/>
            </w14:solidFill>
          </w14:textFill>
        </w:rPr>
        <w:t>杭州萧山国际机场</w:t>
      </w:r>
      <w:r>
        <w:rPr>
          <w:rFonts w:eastAsia="黑体" w:cs="Calibri"/>
          <w:b/>
          <w:color w:val="000000" w:themeColor="text1"/>
          <w:sz w:val="44"/>
          <w:szCs w:val="44"/>
          <w:u w:val="single"/>
          <w14:textFill>
            <w14:solidFill>
              <w14:schemeClr w14:val="tx1"/>
            </w14:solidFill>
          </w14:textFill>
        </w:rPr>
        <w:t xml:space="preserve">         </w:t>
      </w:r>
      <w:r>
        <w:rPr>
          <w:rFonts w:hint="eastAsia" w:eastAsia="黑体" w:cs="Calibri"/>
          <w:b/>
          <w:color w:val="000000" w:themeColor="text1"/>
          <w:sz w:val="44"/>
          <w:szCs w:val="44"/>
          <w14:textFill>
            <w14:solidFill>
              <w14:schemeClr w14:val="tx1"/>
            </w14:solidFill>
          </w14:textFill>
        </w:rPr>
        <w:t>项目</w:t>
      </w:r>
    </w:p>
    <w:p>
      <w:pPr>
        <w:spacing w:line="440" w:lineRule="exact"/>
        <w:rPr>
          <w:rFonts w:cs="Calibri"/>
          <w:color w:val="000000" w:themeColor="text1"/>
          <w:sz w:val="36"/>
          <w:szCs w:val="36"/>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rPr>
          <w:rFonts w:cs="Calibri"/>
          <w:color w:val="000000" w:themeColor="text1"/>
          <w:sz w:val="44"/>
          <w:szCs w:val="44"/>
          <w14:textFill>
            <w14:solidFill>
              <w14:schemeClr w14:val="tx1"/>
            </w14:solidFill>
          </w14:textFill>
        </w:rPr>
      </w:pPr>
    </w:p>
    <w:p>
      <w:pPr>
        <w:spacing w:before="480" w:beforeLines="200" w:after="480" w:afterLines="200" w:line="440" w:lineRule="exact"/>
        <w:jc w:val="center"/>
        <w:rPr>
          <w:rFonts w:cs="Calibri"/>
          <w:b/>
          <w:bCs/>
          <w:color w:val="000000" w:themeColor="text1"/>
          <w:sz w:val="84"/>
          <w:szCs w:val="84"/>
          <w14:textFill>
            <w14:solidFill>
              <w14:schemeClr w14:val="tx1"/>
            </w14:solidFill>
          </w14:textFill>
        </w:rPr>
      </w:pPr>
      <w:r>
        <w:rPr>
          <w:rFonts w:hint="eastAsia" w:cs="Calibri"/>
          <w:b/>
          <w:bCs/>
          <w:color w:val="000000" w:themeColor="text1"/>
          <w:sz w:val="84"/>
          <w:szCs w:val="84"/>
          <w14:textFill>
            <w14:solidFill>
              <w14:schemeClr w14:val="tx1"/>
            </w14:solidFill>
          </w14:textFill>
        </w:rPr>
        <w:t>投标文件</w:t>
      </w: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rPr>
          <w:rFonts w:cs="Calibri"/>
          <w:color w:val="000000" w:themeColor="text1"/>
          <w:sz w:val="24"/>
          <w14:textFill>
            <w14:solidFill>
              <w14:schemeClr w14:val="tx1"/>
            </w14:solidFill>
          </w14:textFill>
        </w:rPr>
      </w:pPr>
      <w:r>
        <w:rPr>
          <w:rFonts w:cs="Calibri"/>
          <w:color w:val="000000" w:themeColor="text1"/>
          <w:sz w:val="24"/>
          <w14:textFill>
            <w14:solidFill>
              <w14:schemeClr w14:val="tx1"/>
            </w14:solidFill>
          </w14:textFill>
        </w:rPr>
        <w:t xml:space="preserve">                  </w:t>
      </w: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440" w:lineRule="exact"/>
        <w:ind w:firstLine="480" w:firstLineChars="200"/>
        <w:jc w:val="center"/>
        <w:rPr>
          <w:rFonts w:cs="Calibri"/>
          <w:color w:val="000000" w:themeColor="text1"/>
          <w:sz w:val="24"/>
          <w14:textFill>
            <w14:solidFill>
              <w14:schemeClr w14:val="tx1"/>
            </w14:solidFill>
          </w14:textFill>
        </w:rPr>
      </w:pPr>
    </w:p>
    <w:p>
      <w:pPr>
        <w:spacing w:line="360" w:lineRule="auto"/>
        <w:ind w:firstLine="1400" w:firstLineChars="500"/>
        <w:rPr>
          <w:rFonts w:cs="Calibri"/>
          <w:color w:val="000000" w:themeColor="text1"/>
          <w:sz w:val="28"/>
          <w:szCs w:val="28"/>
          <w:u w:val="single"/>
          <w14:textFill>
            <w14:solidFill>
              <w14:schemeClr w14:val="tx1"/>
            </w14:solidFill>
          </w14:textFill>
        </w:rPr>
      </w:pPr>
      <w:r>
        <w:rPr>
          <w:rFonts w:hint="eastAsia" w:cs="Calibri"/>
          <w:color w:val="000000" w:themeColor="text1"/>
          <w:sz w:val="28"/>
          <w:szCs w:val="28"/>
          <w14:textFill>
            <w14:solidFill>
              <w14:schemeClr w14:val="tx1"/>
            </w14:solidFill>
          </w14:textFill>
        </w:rPr>
        <w:t>投标人：</w:t>
      </w:r>
      <w:r>
        <w:rPr>
          <w:rFonts w:hint="eastAsia" w:cs="Calibri"/>
          <w:color w:val="000000" w:themeColor="text1"/>
          <w:sz w:val="28"/>
          <w:szCs w:val="28"/>
          <w:u w:val="single"/>
          <w14:textFill>
            <w14:solidFill>
              <w14:schemeClr w14:val="tx1"/>
            </w14:solidFill>
          </w14:textFill>
        </w:rPr>
        <w:t xml:space="preserve">                （盖单位章）           </w:t>
      </w:r>
    </w:p>
    <w:p>
      <w:pPr>
        <w:spacing w:line="360" w:lineRule="auto"/>
        <w:ind w:firstLine="1400" w:firstLineChars="500"/>
        <w:rPr>
          <w:rFonts w:cs="Calibri"/>
          <w:color w:val="000000" w:themeColor="text1"/>
          <w:sz w:val="28"/>
          <w:szCs w:val="28"/>
          <w14:textFill>
            <w14:solidFill>
              <w14:schemeClr w14:val="tx1"/>
            </w14:solidFill>
          </w14:textFill>
        </w:rPr>
      </w:pPr>
      <w:r>
        <w:rPr>
          <w:rFonts w:hint="eastAsia" w:cs="Calibri"/>
          <w:color w:val="000000" w:themeColor="text1"/>
          <w:sz w:val="28"/>
          <w:szCs w:val="28"/>
          <w14:textFill>
            <w14:solidFill>
              <w14:schemeClr w14:val="tx1"/>
            </w14:solidFill>
          </w14:textFill>
        </w:rPr>
        <w:t>法定代表人或其委托代理人：</w:t>
      </w:r>
      <w:r>
        <w:rPr>
          <w:rFonts w:hint="eastAsia" w:cs="Calibri"/>
          <w:color w:val="000000" w:themeColor="text1"/>
          <w:sz w:val="28"/>
          <w:szCs w:val="28"/>
          <w:u w:val="single"/>
          <w14:textFill>
            <w14:solidFill>
              <w14:schemeClr w14:val="tx1"/>
            </w14:solidFill>
          </w14:textFill>
        </w:rPr>
        <w:t xml:space="preserve">   （签字或盖章）   </w:t>
      </w:r>
    </w:p>
    <w:p>
      <w:pPr>
        <w:spacing w:line="360" w:lineRule="auto"/>
        <w:ind w:firstLine="1400" w:firstLineChars="500"/>
        <w:rPr>
          <w:rFonts w:cs="Calibri"/>
          <w:color w:val="000000" w:themeColor="text1"/>
          <w:sz w:val="28"/>
          <w:szCs w:val="28"/>
          <w14:textFill>
            <w14:solidFill>
              <w14:schemeClr w14:val="tx1"/>
            </w14:solidFill>
          </w14:textFill>
        </w:rPr>
      </w:pPr>
      <w:r>
        <w:rPr>
          <w:rFonts w:hint="eastAsia" w:cs="Calibri"/>
          <w:color w:val="000000" w:themeColor="text1"/>
          <w:sz w:val="28"/>
          <w:szCs w:val="28"/>
          <w14:textFill>
            <w14:solidFill>
              <w14:schemeClr w14:val="tx1"/>
            </w14:solidFill>
          </w14:textFill>
        </w:rPr>
        <w:t>日</w:t>
      </w:r>
      <w:r>
        <w:rPr>
          <w:rFonts w:cs="Calibri"/>
          <w:color w:val="000000" w:themeColor="text1"/>
          <w:sz w:val="28"/>
          <w:szCs w:val="28"/>
          <w14:textFill>
            <w14:solidFill>
              <w14:schemeClr w14:val="tx1"/>
            </w14:solidFill>
          </w14:textFill>
        </w:rPr>
        <w:t xml:space="preserve">  </w:t>
      </w:r>
      <w:r>
        <w:rPr>
          <w:rFonts w:hint="eastAsia" w:cs="Calibri"/>
          <w:color w:val="000000" w:themeColor="text1"/>
          <w:sz w:val="28"/>
          <w:szCs w:val="28"/>
          <w14:textFill>
            <w14:solidFill>
              <w14:schemeClr w14:val="tx1"/>
            </w14:solidFill>
          </w14:textFill>
        </w:rPr>
        <w:t>期：</w:t>
      </w:r>
      <w:r>
        <w:rPr>
          <w:rFonts w:cs="Calibri"/>
          <w:color w:val="000000" w:themeColor="text1"/>
          <w:sz w:val="28"/>
          <w:szCs w:val="28"/>
          <w:u w:val="single"/>
          <w14:textFill>
            <w14:solidFill>
              <w14:schemeClr w14:val="tx1"/>
            </w14:solidFill>
          </w14:textFill>
        </w:rPr>
        <w:t xml:space="preserve">        </w:t>
      </w:r>
      <w:r>
        <w:rPr>
          <w:rFonts w:hint="eastAsia" w:cs="Calibri"/>
          <w:color w:val="000000" w:themeColor="text1"/>
          <w:sz w:val="28"/>
          <w:szCs w:val="28"/>
          <w14:textFill>
            <w14:solidFill>
              <w14:schemeClr w14:val="tx1"/>
            </w14:solidFill>
          </w14:textFill>
        </w:rPr>
        <w:t>年</w:t>
      </w:r>
      <w:r>
        <w:rPr>
          <w:rFonts w:cs="Calibri"/>
          <w:color w:val="000000" w:themeColor="text1"/>
          <w:sz w:val="28"/>
          <w:szCs w:val="28"/>
          <w:u w:val="single"/>
          <w14:textFill>
            <w14:solidFill>
              <w14:schemeClr w14:val="tx1"/>
            </w14:solidFill>
          </w14:textFill>
        </w:rPr>
        <w:t xml:space="preserve">         </w:t>
      </w:r>
      <w:r>
        <w:rPr>
          <w:rFonts w:hint="eastAsia" w:cs="Calibri"/>
          <w:color w:val="000000" w:themeColor="text1"/>
          <w:sz w:val="28"/>
          <w:szCs w:val="28"/>
          <w14:textFill>
            <w14:solidFill>
              <w14:schemeClr w14:val="tx1"/>
            </w14:solidFill>
          </w14:textFill>
        </w:rPr>
        <w:t>月</w:t>
      </w:r>
      <w:r>
        <w:rPr>
          <w:rFonts w:cs="Calibri"/>
          <w:color w:val="000000" w:themeColor="text1"/>
          <w:sz w:val="28"/>
          <w:szCs w:val="28"/>
          <w:u w:val="single"/>
          <w14:textFill>
            <w14:solidFill>
              <w14:schemeClr w14:val="tx1"/>
            </w14:solidFill>
          </w14:textFill>
        </w:rPr>
        <w:t xml:space="preserve">        </w:t>
      </w:r>
      <w:r>
        <w:rPr>
          <w:rFonts w:hint="eastAsia" w:cs="Calibri"/>
          <w:color w:val="000000" w:themeColor="text1"/>
          <w:sz w:val="28"/>
          <w:szCs w:val="28"/>
          <w14:textFill>
            <w14:solidFill>
              <w14:schemeClr w14:val="tx1"/>
            </w14:solidFill>
          </w14:textFill>
        </w:rPr>
        <w:t>日</w:t>
      </w:r>
    </w:p>
    <w:p>
      <w:pPr>
        <w:spacing w:line="360" w:lineRule="auto"/>
        <w:ind w:firstLine="1400" w:firstLineChars="500"/>
        <w:rPr>
          <w:rFonts w:cs="Calibri"/>
          <w:color w:val="000000" w:themeColor="text1"/>
          <w:sz w:val="28"/>
          <w:szCs w:val="28"/>
          <w14:textFill>
            <w14:solidFill>
              <w14:schemeClr w14:val="tx1"/>
            </w14:solidFill>
          </w14:textFill>
        </w:rPr>
      </w:pPr>
    </w:p>
    <w:p>
      <w:pPr>
        <w:spacing w:line="360" w:lineRule="auto"/>
        <w:jc w:val="center"/>
        <w:rPr>
          <w:rFonts w:eastAsia="黑体" w:cs="Calibri"/>
          <w:bCs/>
          <w:color w:val="000000" w:themeColor="text1"/>
          <w:sz w:val="32"/>
          <w:szCs w:val="32"/>
          <w14:textFill>
            <w14:solidFill>
              <w14:schemeClr w14:val="tx1"/>
            </w14:solidFill>
          </w14:textFill>
        </w:rPr>
      </w:pPr>
      <w:r>
        <w:rPr>
          <w:rFonts w:cs="Calibri"/>
          <w:color w:val="000000" w:themeColor="text1"/>
          <w:sz w:val="24"/>
          <w14:textFill>
            <w14:solidFill>
              <w14:schemeClr w14:val="tx1"/>
            </w14:solidFill>
          </w14:textFill>
        </w:rPr>
        <w:br w:type="page"/>
      </w:r>
      <w:r>
        <w:rPr>
          <w:rFonts w:hint="eastAsia" w:eastAsia="黑体" w:cs="Calibri"/>
          <w:bCs/>
          <w:color w:val="000000" w:themeColor="text1"/>
          <w:sz w:val="32"/>
          <w:szCs w:val="32"/>
          <w14:textFill>
            <w14:solidFill>
              <w14:schemeClr w14:val="tx1"/>
            </w14:solidFill>
          </w14:textFill>
        </w:rPr>
        <w:t>一、投</w:t>
      </w:r>
      <w:r>
        <w:rPr>
          <w:rFonts w:eastAsia="黑体" w:cs="Calibri"/>
          <w:bCs/>
          <w:color w:val="000000" w:themeColor="text1"/>
          <w:sz w:val="32"/>
          <w:szCs w:val="32"/>
          <w14:textFill>
            <w14:solidFill>
              <w14:schemeClr w14:val="tx1"/>
            </w14:solidFill>
          </w14:textFill>
        </w:rPr>
        <w:t xml:space="preserve"> </w:t>
      </w:r>
      <w:r>
        <w:rPr>
          <w:rFonts w:hint="eastAsia" w:eastAsia="黑体" w:cs="Calibri"/>
          <w:bCs/>
          <w:color w:val="000000" w:themeColor="text1"/>
          <w:sz w:val="32"/>
          <w:szCs w:val="32"/>
          <w14:textFill>
            <w14:solidFill>
              <w14:schemeClr w14:val="tx1"/>
            </w14:solidFill>
          </w14:textFill>
        </w:rPr>
        <w:t>标</w:t>
      </w:r>
      <w:r>
        <w:rPr>
          <w:rFonts w:eastAsia="黑体" w:cs="Calibri"/>
          <w:bCs/>
          <w:color w:val="000000" w:themeColor="text1"/>
          <w:sz w:val="32"/>
          <w:szCs w:val="32"/>
          <w14:textFill>
            <w14:solidFill>
              <w14:schemeClr w14:val="tx1"/>
            </w14:solidFill>
          </w14:textFill>
        </w:rPr>
        <w:t xml:space="preserve"> </w:t>
      </w:r>
      <w:r>
        <w:rPr>
          <w:rFonts w:hint="eastAsia" w:eastAsia="黑体" w:cs="Calibri"/>
          <w:bCs/>
          <w:color w:val="000000" w:themeColor="text1"/>
          <w:sz w:val="32"/>
          <w:szCs w:val="32"/>
          <w14:textFill>
            <w14:solidFill>
              <w14:schemeClr w14:val="tx1"/>
            </w14:solidFill>
          </w14:textFill>
        </w:rPr>
        <w:t>函</w:t>
      </w:r>
    </w:p>
    <w:p>
      <w:pPr>
        <w:spacing w:line="440" w:lineRule="exact"/>
        <w:jc w:val="center"/>
        <w:rPr>
          <w:rFonts w:cs="Calibri"/>
          <w:b/>
          <w:bCs/>
          <w:color w:val="000000" w:themeColor="text1"/>
          <w:sz w:val="28"/>
          <w:szCs w:val="28"/>
          <w14:textFill>
            <w14:solidFill>
              <w14:schemeClr w14:val="tx1"/>
            </w14:solidFill>
          </w14:textFill>
        </w:rPr>
      </w:pPr>
    </w:p>
    <w:p>
      <w:pPr>
        <w:snapToGrid w:val="0"/>
        <w:spacing w:line="360" w:lineRule="auto"/>
        <w:rPr>
          <w:rFonts w:cs="Calibri" w:asciiTheme="minorEastAsia" w:hAnsiTheme="minorEastAsia" w:eastAsiaTheme="minorEastAsia"/>
          <w:b/>
          <w:bCs/>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致：</w:t>
      </w:r>
      <w:r>
        <w:rPr>
          <w:rFonts w:hint="eastAsia" w:ascii="宋体" w:hAnsi="宋体"/>
          <w:color w:val="000000" w:themeColor="text1"/>
          <w:sz w:val="24"/>
          <w:szCs w:val="24"/>
          <w14:textFill>
            <w14:solidFill>
              <w14:schemeClr w14:val="tx1"/>
            </w14:solidFill>
          </w14:textFill>
        </w:rPr>
        <w:t>杭州萧山国际机场</w:t>
      </w:r>
      <w:r>
        <w:rPr>
          <w:rFonts w:ascii="宋体" w:hAnsi="宋体"/>
          <w:color w:val="000000" w:themeColor="text1"/>
          <w:sz w:val="24"/>
          <w:szCs w:val="24"/>
          <w14:textFill>
            <w14:solidFill>
              <w14:schemeClr w14:val="tx1"/>
            </w14:solidFill>
          </w14:textFill>
        </w:rPr>
        <w:t>有限公司</w:t>
      </w:r>
    </w:p>
    <w:p>
      <w:pPr>
        <w:snapToGrid w:val="0"/>
        <w:spacing w:line="360" w:lineRule="auto"/>
        <w:ind w:firstLine="600" w:firstLineChars="25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1、根据已收到的</w:t>
      </w:r>
      <w:r>
        <w:rPr>
          <w:rFonts w:cs="Calibri" w:asciiTheme="minorEastAsia" w:hAnsiTheme="minorEastAsia" w:eastAsiaTheme="minorEastAsia"/>
          <w:color w:val="000000" w:themeColor="text1"/>
          <w:sz w:val="24"/>
          <w:u w:val="single"/>
          <w14:textFill>
            <w14:solidFill>
              <w14:schemeClr w14:val="tx1"/>
            </w14:solidFill>
          </w14:textFill>
        </w:rPr>
        <w:t xml:space="preserve">                           </w:t>
      </w:r>
      <w:r>
        <w:rPr>
          <w:rFonts w:cs="Calibri" w:asciiTheme="minorEastAsia" w:hAnsiTheme="minorEastAsia" w:eastAsiaTheme="minorEastAsia"/>
          <w:color w:val="000000" w:themeColor="text1"/>
          <w:sz w:val="24"/>
          <w14:textFill>
            <w14:solidFill>
              <w14:schemeClr w14:val="tx1"/>
            </w14:solidFill>
          </w14:textFill>
        </w:rPr>
        <w:t>招标文件，遵照《中华人民共和国招标投标法》等有关规定，经考察现场和研究上述招标文件后，我方愿以投标总价</w:t>
      </w:r>
      <w:r>
        <w:rPr>
          <w:rFonts w:hint="eastAsia" w:cs="Calibri" w:asciiTheme="minorEastAsia" w:hAnsiTheme="minorEastAsia" w:eastAsiaTheme="minorEastAsia"/>
          <w:color w:val="000000" w:themeColor="text1"/>
          <w:sz w:val="24"/>
          <w14:textFill>
            <w14:solidFill>
              <w14:schemeClr w14:val="tx1"/>
            </w14:solidFill>
          </w14:textFill>
        </w:rPr>
        <w:t>为</w:t>
      </w:r>
      <w:r>
        <w:rPr>
          <w:rFonts w:cs="Calibri" w:asciiTheme="minorEastAsia" w:hAnsiTheme="minorEastAsia" w:eastAsiaTheme="minorEastAsia"/>
          <w:color w:val="000000" w:themeColor="text1"/>
          <w:sz w:val="24"/>
          <w14:textFill>
            <w14:solidFill>
              <w14:schemeClr w14:val="tx1"/>
            </w14:solidFill>
          </w14:textFill>
        </w:rPr>
        <w:t>人民币 (大写)：</w:t>
      </w:r>
      <w:r>
        <w:rPr>
          <w:rFonts w:cs="Calibri" w:asciiTheme="minorEastAsia" w:hAnsiTheme="minorEastAsia" w:eastAsiaTheme="minorEastAsia"/>
          <w:color w:val="000000" w:themeColor="text1"/>
          <w:sz w:val="24"/>
          <w:u w:val="single"/>
          <w14:textFill>
            <w14:solidFill>
              <w14:schemeClr w14:val="tx1"/>
            </w14:solidFill>
          </w14:textFill>
        </w:rPr>
        <w:t xml:space="preserve">               </w:t>
      </w:r>
      <w:r>
        <w:rPr>
          <w:rFonts w:cs="Calibri" w:asciiTheme="minorEastAsia" w:hAnsiTheme="minorEastAsia" w:eastAsiaTheme="minorEastAsia"/>
          <w:color w:val="000000" w:themeColor="text1"/>
          <w:sz w:val="24"/>
          <w14:textFill>
            <w14:solidFill>
              <w14:schemeClr w14:val="tx1"/>
            </w14:solidFill>
          </w14:textFill>
        </w:rPr>
        <w:t>元（RMB</w:t>
      </w:r>
      <w:r>
        <w:rPr>
          <w:rFonts w:cs="Calibri" w:asciiTheme="minorEastAsia" w:hAnsiTheme="minorEastAsia" w:eastAsiaTheme="minorEastAsia"/>
          <w:color w:val="000000" w:themeColor="text1"/>
          <w:sz w:val="24"/>
          <w:u w:val="single"/>
          <w14:textFill>
            <w14:solidFill>
              <w14:schemeClr w14:val="tx1"/>
            </w14:solidFill>
          </w14:textFill>
        </w:rPr>
        <w:t xml:space="preserve">         </w:t>
      </w:r>
      <w:r>
        <w:rPr>
          <w:rFonts w:cs="Calibri" w:asciiTheme="minorEastAsia" w:hAnsiTheme="minorEastAsia" w:eastAsiaTheme="minorEastAsia"/>
          <w:color w:val="000000" w:themeColor="text1"/>
          <w:sz w:val="24"/>
          <w14:textFill>
            <w14:solidFill>
              <w14:schemeClr w14:val="tx1"/>
            </w14:solidFill>
          </w14:textFill>
        </w:rPr>
        <w:t>元）报价并按上述招标文件要求承揽上述项目</w:t>
      </w:r>
      <w:r>
        <w:rPr>
          <w:rFonts w:hint="eastAsia" w:cs="Calibri" w:asciiTheme="minorEastAsia" w:hAnsiTheme="minorEastAsia" w:eastAsiaTheme="minorEastAsia"/>
          <w:bCs/>
          <w:color w:val="000000" w:themeColor="text1"/>
          <w:sz w:val="24"/>
          <w14:textFill>
            <w14:solidFill>
              <w14:schemeClr w14:val="tx1"/>
            </w14:solidFill>
          </w14:textFill>
        </w:rPr>
        <w:t>所有</w:t>
      </w:r>
      <w:r>
        <w:rPr>
          <w:rFonts w:cs="Calibri" w:asciiTheme="minorEastAsia" w:hAnsiTheme="minorEastAsia" w:eastAsiaTheme="minorEastAsia"/>
          <w:bCs/>
          <w:color w:val="000000" w:themeColor="text1"/>
          <w:sz w:val="24"/>
          <w14:textFill>
            <w14:solidFill>
              <w14:schemeClr w14:val="tx1"/>
            </w14:solidFill>
          </w14:textFill>
        </w:rPr>
        <w:t>等工作</w:t>
      </w:r>
      <w:r>
        <w:rPr>
          <w:rFonts w:cs="Calibri" w:asciiTheme="minorEastAsia" w:hAnsiTheme="minorEastAsia" w:eastAsiaTheme="minorEastAsia"/>
          <w:color w:val="000000" w:themeColor="text1"/>
          <w:sz w:val="24"/>
          <w:szCs w:val="21"/>
          <w14:textFill>
            <w14:solidFill>
              <w14:schemeClr w14:val="tx1"/>
            </w14:solidFill>
          </w14:textFill>
        </w:rPr>
        <w:t>。</w:t>
      </w:r>
      <w:r>
        <w:rPr>
          <w:rFonts w:cs="Calibri" w:asciiTheme="minorEastAsia" w:hAnsiTheme="minorEastAsia" w:eastAsiaTheme="minorEastAsia"/>
          <w:color w:val="000000" w:themeColor="text1"/>
          <w:sz w:val="24"/>
          <w14:textFill>
            <w14:solidFill>
              <w14:schemeClr w14:val="tx1"/>
            </w14:solidFill>
          </w14:textFill>
        </w:rPr>
        <w:t xml:space="preserve"> </w:t>
      </w:r>
    </w:p>
    <w:p>
      <w:pPr>
        <w:snapToGrid w:val="0"/>
        <w:spacing w:line="360" w:lineRule="auto"/>
        <w:ind w:firstLine="600" w:firstLineChars="250"/>
        <w:rPr>
          <w:rFonts w:cs="Calibri" w:asciiTheme="minorEastAsia" w:hAnsiTheme="minorEastAsia" w:eastAsiaTheme="minorEastAsia"/>
          <w:b/>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2、一旦我方中标，我方保证在</w:t>
      </w:r>
      <w:r>
        <w:rPr>
          <w:rFonts w:hint="eastAsia" w:cs="Calibri" w:asciiTheme="minorEastAsia" w:hAnsiTheme="minorEastAsia" w:eastAsiaTheme="minorEastAsia"/>
          <w:color w:val="000000" w:themeColor="text1"/>
          <w:sz w:val="24"/>
          <w14:textFill>
            <w14:solidFill>
              <w14:schemeClr w14:val="tx1"/>
            </w14:solidFill>
          </w14:textFill>
        </w:rPr>
        <w:t>服务期</w:t>
      </w:r>
      <w:r>
        <w:rPr>
          <w:rFonts w:cs="Calibri" w:asciiTheme="minorEastAsia" w:hAnsiTheme="minorEastAsia" w:eastAsiaTheme="minorEastAsia"/>
          <w:color w:val="000000" w:themeColor="text1"/>
          <w:sz w:val="24"/>
          <w14:textFill>
            <w14:solidFill>
              <w14:schemeClr w14:val="tx1"/>
            </w14:solidFill>
          </w14:textFill>
        </w:rPr>
        <w:t>内完成</w:t>
      </w:r>
      <w:r>
        <w:rPr>
          <w:rFonts w:hint="eastAsia" w:cs="Calibri" w:asciiTheme="minorEastAsia" w:hAnsiTheme="minorEastAsia" w:eastAsiaTheme="minorEastAsia"/>
          <w:color w:val="000000" w:themeColor="text1"/>
          <w:sz w:val="24"/>
          <w14:textFill>
            <w14:solidFill>
              <w14:schemeClr w14:val="tx1"/>
            </w14:solidFill>
          </w14:textFill>
        </w:rPr>
        <w:t>全部</w:t>
      </w:r>
      <w:r>
        <w:rPr>
          <w:rFonts w:cs="Calibri" w:asciiTheme="minorEastAsia" w:hAnsiTheme="minorEastAsia" w:eastAsiaTheme="minorEastAsia"/>
          <w:bCs/>
          <w:color w:val="000000" w:themeColor="text1"/>
          <w:sz w:val="24"/>
          <w14:textFill>
            <w14:solidFill>
              <w14:schemeClr w14:val="tx1"/>
            </w14:solidFill>
          </w14:textFill>
        </w:rPr>
        <w:t>工作</w:t>
      </w:r>
      <w:r>
        <w:rPr>
          <w:rFonts w:cs="Calibri" w:asciiTheme="minorEastAsia" w:hAnsiTheme="minorEastAsia" w:eastAsiaTheme="minorEastAsia"/>
          <w:color w:val="000000" w:themeColor="text1"/>
          <w:sz w:val="24"/>
          <w14:textFill>
            <w14:solidFill>
              <w14:schemeClr w14:val="tx1"/>
            </w14:solidFill>
          </w14:textFill>
        </w:rPr>
        <w:t>。</w:t>
      </w:r>
    </w:p>
    <w:p>
      <w:pPr>
        <w:snapToGrid w:val="0"/>
        <w:spacing w:line="360" w:lineRule="auto"/>
        <w:rPr>
          <w:rFonts w:cs="Calibri" w:asciiTheme="minorEastAsia" w:hAnsiTheme="minorEastAsia" w:eastAsiaTheme="minorEastAsia"/>
          <w:color w:val="000000" w:themeColor="text1"/>
          <w:sz w:val="24"/>
          <w:szCs w:val="20"/>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　　 3、我方同意所递交的投标文件在“前附表”规定的投标有效期内有效，在此期间内我方的投标有可能中标，我方将受此约束。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color w:val="000000" w:themeColor="text1"/>
          <w:sz w:val="24"/>
          <w:szCs w:val="20"/>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 xml:space="preserve">     4、除非另外达成协议并生效，你方的中标通知书和本投标文件将构成约束我们双方的合同。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5、一旦我方中标，我方保证按照招标文件的要求，按时签订</w:t>
      </w:r>
      <w:r>
        <w:rPr>
          <w:rFonts w:hint="eastAsia" w:cs="Calibri" w:asciiTheme="minorEastAsia" w:hAnsiTheme="minorEastAsia" w:eastAsiaTheme="minorEastAsia"/>
          <w:color w:val="000000" w:themeColor="text1"/>
          <w:sz w:val="24"/>
          <w14:textFill>
            <w14:solidFill>
              <w14:schemeClr w14:val="tx1"/>
            </w14:solidFill>
          </w14:textFill>
        </w:rPr>
        <w:t>服务</w:t>
      </w:r>
      <w:r>
        <w:rPr>
          <w:rFonts w:cs="Calibri" w:asciiTheme="minorEastAsia" w:hAnsiTheme="minorEastAsia" w:eastAsiaTheme="minorEastAsia"/>
          <w:color w:val="000000" w:themeColor="text1"/>
          <w:sz w:val="24"/>
          <w14:textFill>
            <w14:solidFill>
              <w14:schemeClr w14:val="tx1"/>
            </w14:solidFill>
          </w14:textFill>
        </w:rPr>
        <w:t>合同</w:t>
      </w:r>
      <w:r>
        <w:rPr>
          <w:rFonts w:hint="eastAsia" w:cs="Calibri" w:asciiTheme="minorEastAsia" w:hAnsiTheme="minorEastAsia" w:eastAsiaTheme="minorEastAsia"/>
          <w:color w:val="000000" w:themeColor="text1"/>
          <w:sz w:val="24"/>
          <w14:textFill>
            <w14:solidFill>
              <w14:schemeClr w14:val="tx1"/>
            </w14:solidFill>
          </w14:textFill>
        </w:rPr>
        <w:t>，并</w:t>
      </w:r>
      <w:r>
        <w:rPr>
          <w:rFonts w:cs="Calibri" w:asciiTheme="minorEastAsia" w:hAnsiTheme="minorEastAsia" w:eastAsiaTheme="minorEastAsia"/>
          <w:color w:val="000000" w:themeColor="text1"/>
          <w:sz w:val="24"/>
          <w14:textFill>
            <w14:solidFill>
              <w14:schemeClr w14:val="tx1"/>
            </w14:solidFill>
          </w14:textFill>
        </w:rPr>
        <w:t>全面履行</w:t>
      </w:r>
      <w:r>
        <w:rPr>
          <w:rFonts w:hint="eastAsia" w:cs="Calibri" w:asciiTheme="minorEastAsia" w:hAnsiTheme="minorEastAsia" w:eastAsiaTheme="minorEastAsia"/>
          <w:color w:val="000000" w:themeColor="text1"/>
          <w:sz w:val="24"/>
          <w14:textFill>
            <w14:solidFill>
              <w14:schemeClr w14:val="tx1"/>
            </w14:solidFill>
          </w14:textFill>
        </w:rPr>
        <w:t>服务</w:t>
      </w:r>
      <w:r>
        <w:rPr>
          <w:rFonts w:cs="Calibri" w:asciiTheme="minorEastAsia" w:hAnsiTheme="minorEastAsia" w:eastAsiaTheme="minorEastAsia"/>
          <w:color w:val="000000" w:themeColor="text1"/>
          <w:sz w:val="24"/>
          <w14:textFill>
            <w14:solidFill>
              <w14:schemeClr w14:val="tx1"/>
            </w14:solidFill>
          </w14:textFill>
        </w:rPr>
        <w:t>合同。</w:t>
      </w:r>
    </w:p>
    <w:p>
      <w:pPr>
        <w:snapToGrid w:val="0"/>
        <w:spacing w:line="360" w:lineRule="auto"/>
        <w:ind w:firstLine="600" w:firstLineChars="250"/>
        <w:rPr>
          <w:rFonts w:cs="Calibri" w:asciiTheme="minorEastAsia" w:hAnsiTheme="minorEastAsia" w:eastAsiaTheme="minorEastAsia"/>
          <w:color w:val="000000" w:themeColor="text1"/>
          <w:sz w:val="24"/>
          <w14:textFill>
            <w14:solidFill>
              <w14:schemeClr w14:val="tx1"/>
            </w14:solidFill>
          </w14:textFill>
        </w:rPr>
      </w:pPr>
      <w:r>
        <w:rPr>
          <w:rFonts w:hint="eastAsia" w:cs="Calibri" w:asciiTheme="minorEastAsia" w:hAnsiTheme="minorEastAsia" w:eastAsiaTheme="minorEastAsia"/>
          <w:color w:val="000000" w:themeColor="text1"/>
          <w:sz w:val="24"/>
          <w14:textFill>
            <w14:solidFill>
              <w14:schemeClr w14:val="tx1"/>
            </w14:solidFill>
          </w14:textFill>
        </w:rPr>
        <w:t>6、我方已详细审查全部招标文件，包括补充公告以及供参考的全部资料和有关附件（若有），我方完全理解并同意放弃对这方面有不明及误解的权力。</w:t>
      </w:r>
    </w:p>
    <w:p>
      <w:pPr>
        <w:snapToGrid w:val="0"/>
        <w:spacing w:line="360" w:lineRule="auto"/>
        <w:ind w:firstLine="600" w:firstLineChars="250"/>
        <w:rPr>
          <w:rFonts w:cs="Calibri" w:asciiTheme="minorEastAsia" w:hAnsiTheme="minorEastAsia" w:eastAsiaTheme="minorEastAsia"/>
          <w:color w:val="000000" w:themeColor="text1"/>
          <w:sz w:val="24"/>
          <w14:textFill>
            <w14:solidFill>
              <w14:schemeClr w14:val="tx1"/>
            </w14:solidFill>
          </w14:textFill>
        </w:rPr>
      </w:pPr>
      <w:r>
        <w:rPr>
          <w:rFonts w:hint="eastAsia" w:cs="Calibri" w:asciiTheme="minorEastAsia" w:hAnsiTheme="minorEastAsia" w:eastAsiaTheme="minorEastAsia"/>
          <w:color w:val="000000" w:themeColor="text1"/>
          <w:sz w:val="24"/>
          <w14:textFill>
            <w14:solidFill>
              <w14:schemeClr w14:val="tx1"/>
            </w14:solidFill>
          </w14:textFill>
        </w:rPr>
        <w:t>7、我方同意按照你方可能要求提供与投标有关的任何其他数据或资料，且完全理解贵方不一定接受最低价的投标或收到的任何投标，以及对评标和定标结果不负责解释。</w:t>
      </w:r>
    </w:p>
    <w:p>
      <w:pPr>
        <w:snapToGrid w:val="0"/>
        <w:spacing w:line="440" w:lineRule="exact"/>
        <w:rPr>
          <w:rFonts w:cs="Calibri" w:asciiTheme="minorEastAsia" w:hAnsiTheme="minorEastAsia" w:eastAsiaTheme="minorEastAsia"/>
          <w:color w:val="000000" w:themeColor="text1"/>
          <w:szCs w:val="21"/>
          <w14:textFill>
            <w14:solidFill>
              <w14:schemeClr w14:val="tx1"/>
            </w14:solidFill>
          </w14:textFill>
        </w:rPr>
      </w:pPr>
    </w:p>
    <w:p>
      <w:pPr>
        <w:snapToGrid w:val="0"/>
        <w:spacing w:line="440" w:lineRule="exact"/>
        <w:rPr>
          <w:rFonts w:cs="Calibri" w:asciiTheme="minorEastAsia" w:hAnsiTheme="minorEastAsia" w:eastAsiaTheme="minorEastAsia"/>
          <w:color w:val="000000" w:themeColor="text1"/>
          <w:szCs w:val="21"/>
          <w14:textFill>
            <w14:solidFill>
              <w14:schemeClr w14:val="tx1"/>
            </w14:solidFill>
          </w14:textFill>
        </w:rPr>
      </w:pPr>
    </w:p>
    <w:p>
      <w:pPr>
        <w:snapToGrid w:val="0"/>
        <w:spacing w:line="440" w:lineRule="exact"/>
        <w:rPr>
          <w:rFonts w:cs="Calibri" w:asciiTheme="minorEastAsia" w:hAnsiTheme="minorEastAsia" w:eastAsiaTheme="minorEastAsia"/>
          <w:color w:val="000000" w:themeColor="text1"/>
          <w:szCs w:val="21"/>
          <w14:textFill>
            <w14:solidFill>
              <w14:schemeClr w14:val="tx1"/>
            </w14:solidFill>
          </w14:textFill>
        </w:rPr>
      </w:pP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投标人：（盖单位章）</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地    址：</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邮政编码：</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电    话：</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传    真：</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开户银行：</w:t>
      </w:r>
    </w:p>
    <w:p>
      <w:pPr>
        <w:snapToGrid w:val="0"/>
        <w:spacing w:line="440" w:lineRule="exact"/>
        <w:ind w:firstLine="3600" w:firstLineChars="1500"/>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账    号：</w:t>
      </w:r>
    </w:p>
    <w:p>
      <w:pPr>
        <w:snapToGrid w:val="0"/>
        <w:spacing w:line="360" w:lineRule="auto"/>
        <w:rPr>
          <w:rFonts w:cs="Calibri" w:asciiTheme="minorEastAsia" w:hAnsiTheme="minorEastAsia" w:eastAsiaTheme="minorEastAsia"/>
          <w:color w:val="000000" w:themeColor="text1"/>
          <w:sz w:val="24"/>
          <w14:textFill>
            <w14:solidFill>
              <w14:schemeClr w14:val="tx1"/>
            </w14:solidFill>
          </w14:textFill>
        </w:rPr>
      </w:pPr>
      <w:r>
        <w:rPr>
          <w:rFonts w:cs="Calibri" w:asciiTheme="minorEastAsia" w:hAnsiTheme="minorEastAsia" w:eastAsiaTheme="minorEastAsia"/>
          <w:color w:val="000000" w:themeColor="text1"/>
          <w:sz w:val="24"/>
          <w14:textFill>
            <w14:solidFill>
              <w14:schemeClr w14:val="tx1"/>
            </w14:solidFill>
          </w14:textFill>
        </w:rPr>
        <w:t>日    期：    年     月     日</w:t>
      </w:r>
    </w:p>
    <w:p>
      <w:pPr>
        <w:adjustRightInd w:val="0"/>
        <w:snapToGrid w:val="0"/>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二、法定代表人身份证明</w:t>
      </w:r>
    </w:p>
    <w:p>
      <w:pPr>
        <w:spacing w:after="120" w:afterLines="50" w:line="440" w:lineRule="exact"/>
        <w:rPr>
          <w:rFonts w:cs="Calibri"/>
          <w:color w:val="000000" w:themeColor="text1"/>
          <w:sz w:val="24"/>
          <w14:textFill>
            <w14:solidFill>
              <w14:schemeClr w14:val="tx1"/>
            </w14:solidFill>
          </w14:textFill>
        </w:rPr>
      </w:pPr>
    </w:p>
    <w:p>
      <w:pPr>
        <w:spacing w:after="120" w:afterLines="50" w:line="440" w:lineRule="exact"/>
        <w:rPr>
          <w:rFonts w:cs="Calibri"/>
          <w:color w:val="000000" w:themeColor="text1"/>
          <w:szCs w:val="21"/>
          <w:u w:val="single"/>
          <w14:textFill>
            <w14:solidFill>
              <w14:schemeClr w14:val="tx1"/>
            </w14:solidFill>
          </w14:textFill>
        </w:rPr>
      </w:pPr>
      <w:r>
        <w:rPr>
          <w:rFonts w:hint="eastAsia" w:cs="Calibri"/>
          <w:color w:val="000000" w:themeColor="text1"/>
          <w:szCs w:val="21"/>
          <w14:textFill>
            <w14:solidFill>
              <w14:schemeClr w14:val="tx1"/>
            </w14:solidFill>
          </w14:textFill>
        </w:rPr>
        <w:t>投标人名称：</w:t>
      </w:r>
      <w:r>
        <w:rPr>
          <w:rFonts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hint="eastAsia" w:cs="Calibri"/>
          <w:color w:val="000000" w:themeColor="text1"/>
          <w:szCs w:val="21"/>
          <w14:textFill>
            <w14:solidFill>
              <w14:schemeClr w14:val="tx1"/>
            </w14:solidFill>
          </w14:textFill>
        </w:rPr>
        <w:t>单位性质：</w:t>
      </w:r>
      <w:r>
        <w:rPr>
          <w:rFonts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hint="eastAsia" w:cs="Calibri"/>
          <w:color w:val="000000" w:themeColor="text1"/>
          <w:szCs w:val="21"/>
          <w14:textFill>
            <w14:solidFill>
              <w14:schemeClr w14:val="tx1"/>
            </w14:solidFill>
          </w14:textFill>
        </w:rPr>
        <w:t>地址：</w:t>
      </w:r>
      <w:r>
        <w:rPr>
          <w:rFonts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hint="eastAsia" w:cs="Calibri"/>
          <w:color w:val="000000" w:themeColor="text1"/>
          <w:szCs w:val="21"/>
          <w14:textFill>
            <w14:solidFill>
              <w14:schemeClr w14:val="tx1"/>
            </w14:solidFill>
          </w14:textFill>
        </w:rPr>
        <w:t>成立时间：</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年</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月</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日</w:t>
      </w:r>
    </w:p>
    <w:p>
      <w:pPr>
        <w:spacing w:after="120" w:afterLines="50" w:line="440" w:lineRule="exact"/>
        <w:rPr>
          <w:rFonts w:cs="Calibri"/>
          <w:color w:val="000000" w:themeColor="text1"/>
          <w:szCs w:val="21"/>
          <w:u w:val="single"/>
          <w14:textFill>
            <w14:solidFill>
              <w14:schemeClr w14:val="tx1"/>
            </w14:solidFill>
          </w14:textFill>
        </w:rPr>
      </w:pPr>
      <w:r>
        <w:rPr>
          <w:rFonts w:hint="eastAsia" w:cs="Calibri"/>
          <w:color w:val="000000" w:themeColor="text1"/>
          <w:szCs w:val="21"/>
          <w14:textFill>
            <w14:solidFill>
              <w14:schemeClr w14:val="tx1"/>
            </w14:solidFill>
          </w14:textFill>
        </w:rPr>
        <w:t>经营期限：</w:t>
      </w:r>
      <w:r>
        <w:rPr>
          <w:rFonts w:cs="Calibri"/>
          <w:color w:val="000000" w:themeColor="text1"/>
          <w:szCs w:val="21"/>
          <w:u w:val="single"/>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hint="eastAsia" w:cs="Calibri"/>
          <w:color w:val="000000" w:themeColor="text1"/>
          <w:szCs w:val="21"/>
          <w14:textFill>
            <w14:solidFill>
              <w14:schemeClr w14:val="tx1"/>
            </w14:solidFill>
          </w14:textFill>
        </w:rPr>
        <w:t>姓名：</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 xml:space="preserve">  性别：</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 xml:space="preserve">  年龄：</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 xml:space="preserve">  职务：</w:t>
      </w:r>
      <w:r>
        <w:rPr>
          <w:rFonts w:cs="Calibri"/>
          <w:color w:val="000000" w:themeColor="text1"/>
          <w:szCs w:val="21"/>
          <w:u w:val="single"/>
          <w14:textFill>
            <w14:solidFill>
              <w14:schemeClr w14:val="tx1"/>
            </w14:solidFill>
          </w14:textFill>
        </w:rPr>
        <w:t xml:space="preserve">         </w:t>
      </w:r>
      <w:r>
        <w:rPr>
          <w:rFonts w:cs="Calibri"/>
          <w:color w:val="000000" w:themeColor="text1"/>
          <w:szCs w:val="21"/>
          <w14:textFill>
            <w14:solidFill>
              <w14:schemeClr w14:val="tx1"/>
            </w14:solidFill>
          </w14:textFill>
        </w:rPr>
        <w:t xml:space="preserve">  </w:t>
      </w:r>
    </w:p>
    <w:p>
      <w:pPr>
        <w:spacing w:after="120" w:afterLines="50" w:line="440" w:lineRule="exact"/>
        <w:rPr>
          <w:rFonts w:cs="Calibri"/>
          <w:color w:val="000000" w:themeColor="text1"/>
          <w:szCs w:val="21"/>
          <w:u w:val="single"/>
          <w14:textFill>
            <w14:solidFill>
              <w14:schemeClr w14:val="tx1"/>
            </w14:solidFill>
          </w14:textFill>
        </w:rPr>
      </w:pPr>
      <w:r>
        <w:rPr>
          <w:rFonts w:hint="eastAsia" w:cs="Calibri"/>
          <w:color w:val="000000" w:themeColor="text1"/>
          <w:szCs w:val="21"/>
          <w14:textFill>
            <w14:solidFill>
              <w14:schemeClr w14:val="tx1"/>
            </w14:solidFill>
          </w14:textFill>
        </w:rPr>
        <w:t>身份证号码：</w:t>
      </w:r>
      <w:r>
        <w:rPr>
          <w:rFonts w:cs="Calibri"/>
          <w:color w:val="000000" w:themeColor="text1"/>
          <w:szCs w:val="21"/>
          <w:u w:val="single"/>
          <w14:textFill>
            <w14:solidFill>
              <w14:schemeClr w14:val="tx1"/>
            </w14:solidFill>
          </w14:textFill>
        </w:rPr>
        <w:t xml:space="preserve">                           </w:t>
      </w:r>
    </w:p>
    <w:p>
      <w:pPr>
        <w:spacing w:line="440" w:lineRule="exact"/>
        <w:ind w:firstLine="560"/>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 xml:space="preserve">    系</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（投标人名称）的法定代表人。</w:t>
      </w:r>
    </w:p>
    <w:p>
      <w:pPr>
        <w:spacing w:line="440" w:lineRule="exact"/>
        <w:ind w:firstLine="560"/>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特此证明。</w:t>
      </w: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附：法定代表人身份证复印件</w:t>
      </w: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 xml:space="preserve">投标人：（盖单位章） </w:t>
      </w:r>
    </w:p>
    <w:p>
      <w:pPr>
        <w:spacing w:line="440" w:lineRule="exact"/>
        <w:ind w:firstLine="6240" w:firstLineChars="2960"/>
        <w:rPr>
          <w:rFonts w:cs="Calibri"/>
          <w:b/>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w:pict>
          <v:shape id="Text Box 6" o:spid="_x0000_s1028" o:spt="202" type="#_x0000_t202" style="position:absolute;left:0pt;margin-left:0pt;margin-top:31.2pt;height:171.6pt;width:423pt;mso-wrap-distance-bottom:0pt;mso-wrap-distance-left:9pt;mso-wrap-distance-right:9pt;mso-wrap-distance-top:0pt;z-index:251657216;mso-width-relative:page;mso-height-relative:page;"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hint="eastAsia" w:cs="Calibri"/>
          <w:color w:val="000000" w:themeColor="text1"/>
          <w:szCs w:val="21"/>
          <w14:textFill>
            <w14:solidFill>
              <w14:schemeClr w14:val="tx1"/>
            </w14:solidFill>
          </w14:textFill>
        </w:rPr>
        <w:t>日期：</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年</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月</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日</w:t>
      </w:r>
    </w:p>
    <w:p>
      <w:pPr>
        <w:spacing w:line="440" w:lineRule="exact"/>
        <w:jc w:val="center"/>
        <w:rPr>
          <w:rFonts w:eastAsia="黑体" w:cs="Calibri"/>
          <w:color w:val="000000" w:themeColor="text1"/>
          <w:sz w:val="28"/>
          <w:szCs w:val="28"/>
          <w14:textFill>
            <w14:solidFill>
              <w14:schemeClr w14:val="tx1"/>
            </w14:solidFill>
          </w14:textFill>
        </w:rPr>
      </w:pPr>
      <w:r>
        <w:rPr>
          <w:rFonts w:cs="Calibri"/>
          <w:color w:val="000000" w:themeColor="text1"/>
          <w:szCs w:val="21"/>
          <w14:textFill>
            <w14:solidFill>
              <w14:schemeClr w14:val="tx1"/>
            </w14:solidFill>
          </w14:textFill>
        </w:rPr>
        <w:br w:type="page"/>
      </w:r>
      <w:r>
        <w:rPr>
          <w:rFonts w:hint="eastAsia" w:eastAsia="黑体" w:cs="Calibri"/>
          <w:color w:val="000000" w:themeColor="text1"/>
          <w:sz w:val="32"/>
          <w:szCs w:val="32"/>
          <w14:textFill>
            <w14:solidFill>
              <w14:schemeClr w14:val="tx1"/>
            </w14:solidFill>
          </w14:textFill>
        </w:rPr>
        <w:t>三、授权委托书</w:t>
      </w:r>
    </w:p>
    <w:p>
      <w:pPr>
        <w:spacing w:line="440" w:lineRule="exact"/>
        <w:ind w:firstLine="420" w:firstLineChars="200"/>
        <w:rPr>
          <w:rFonts w:cs="Calibri"/>
          <w:color w:val="000000" w:themeColor="text1"/>
          <w:szCs w:val="21"/>
          <w14:textFill>
            <w14:solidFill>
              <w14:schemeClr w14:val="tx1"/>
            </w14:solidFill>
          </w14:textFill>
        </w:rPr>
      </w:pPr>
    </w:p>
    <w:p>
      <w:pPr>
        <w:spacing w:line="440" w:lineRule="exact"/>
        <w:ind w:firstLine="420" w:firstLineChars="20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本人</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（姓名）系</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（投标人名称）的法定代表人，现委托</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（姓名）为我方代理人。代理人根据授权，以我方名义签署、澄清、说明、补正、递交、撤回、修改</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（项目名称）投标文件、签订合同和处理有关事宜，其法律后果由我方承担。</w:t>
      </w:r>
    </w:p>
    <w:p>
      <w:pPr>
        <w:spacing w:line="440" w:lineRule="exact"/>
        <w:ind w:firstLine="420" w:firstLineChars="20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代理人无转委托权。</w:t>
      </w:r>
    </w:p>
    <w:p>
      <w:pPr>
        <w:spacing w:line="440" w:lineRule="exact"/>
        <w:ind w:firstLine="420" w:firstLineChars="20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附：委托代理人身份证复印件</w:t>
      </w: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投标人：（盖单位章）</w:t>
      </w: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法定代表人：（签字或盖章）</w:t>
      </w: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身份证号码：</w:t>
      </w:r>
    </w:p>
    <w:p>
      <w:pPr>
        <w:spacing w:line="440" w:lineRule="exact"/>
        <w:rPr>
          <w:rFonts w:cs="Calibri"/>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委托的代理人：（签字或盖章）</w:t>
      </w:r>
    </w:p>
    <w:p>
      <w:pPr>
        <w:spacing w:line="440" w:lineRule="exact"/>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身份证号码：</w:t>
      </w:r>
    </w:p>
    <w:p>
      <w:pPr>
        <w:spacing w:line="440" w:lineRule="exact"/>
        <w:ind w:firstLine="4515" w:firstLineChars="215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日期：</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年</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月</w:t>
      </w:r>
      <w:r>
        <w:rPr>
          <w:rFonts w:cs="Calibri"/>
          <w:color w:val="000000" w:themeColor="text1"/>
          <w:szCs w:val="21"/>
          <w:u w:val="single"/>
          <w14:textFill>
            <w14:solidFill>
              <w14:schemeClr w14:val="tx1"/>
            </w14:solidFill>
          </w14:textFill>
        </w:rPr>
        <w:t xml:space="preserve">      </w:t>
      </w:r>
      <w:r>
        <w:rPr>
          <w:rFonts w:hint="eastAsia" w:cs="Calibri"/>
          <w:color w:val="000000" w:themeColor="text1"/>
          <w:szCs w:val="21"/>
          <w14:textFill>
            <w14:solidFill>
              <w14:schemeClr w14:val="tx1"/>
            </w14:solidFill>
          </w14:textFill>
        </w:rPr>
        <w:t>日</w:t>
      </w:r>
    </w:p>
    <w:p>
      <w:pPr>
        <w:snapToGrid w:val="0"/>
        <w:spacing w:line="440" w:lineRule="exact"/>
        <w:rPr>
          <w:rFonts w:cs="Calibri"/>
          <w:color w:val="000000" w:themeColor="text1"/>
          <w:szCs w:val="21"/>
          <w14:textFill>
            <w14:solidFill>
              <w14:schemeClr w14:val="tx1"/>
            </w14:solidFill>
          </w14:textFill>
        </w:rPr>
      </w:pPr>
      <w:r>
        <w:rPr>
          <w:rFonts w:cs="Calibri"/>
          <w:b/>
          <w:color w:val="000000" w:themeColor="text1"/>
          <w:szCs w:val="21"/>
          <w14:textFill>
            <w14:solidFill>
              <w14:schemeClr w14:val="tx1"/>
            </w14:solidFill>
          </w14:textFill>
        </w:rPr>
        <w:pict>
          <v:shape id="Text Box 7" o:spid="_x0000_s1029"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color w:val="000000" w:themeColor="text1"/>
          <w:szCs w:val="21"/>
          <w14:textFill>
            <w14:solidFill>
              <w14:schemeClr w14:val="tx1"/>
            </w14:solidFill>
          </w14:textFill>
        </w:rPr>
      </w:pPr>
    </w:p>
    <w:p>
      <w:pPr>
        <w:spacing w:line="440" w:lineRule="exact"/>
        <w:rPr>
          <w:rFonts w:cs="Calibri"/>
          <w:b/>
          <w:bCs/>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注：如投标文件由委托代理人签字或盖章的，投标文件必须附此授权委托书。</w:t>
      </w:r>
      <w:r>
        <w:rPr>
          <w:rFonts w:cs="Calibri"/>
          <w:b/>
          <w:bCs/>
          <w:color w:val="000000" w:themeColor="text1"/>
          <w:szCs w:val="21"/>
          <w14:textFill>
            <w14:solidFill>
              <w14:schemeClr w14:val="tx1"/>
            </w14:solidFill>
          </w14:textFill>
        </w:rPr>
        <w:t xml:space="preserve">     </w:t>
      </w:r>
    </w:p>
    <w:p>
      <w:pPr>
        <w:spacing w:line="440" w:lineRule="exact"/>
        <w:rPr>
          <w:rFonts w:cs="Calibri"/>
          <w:b/>
          <w:bCs/>
          <w:color w:val="000000" w:themeColor="text1"/>
          <w:szCs w:val="21"/>
          <w14:textFill>
            <w14:solidFill>
              <w14:schemeClr w14:val="tx1"/>
            </w14:solidFill>
          </w14:textFill>
        </w:rPr>
      </w:pPr>
    </w:p>
    <w:p>
      <w:pPr>
        <w:spacing w:line="440" w:lineRule="exact"/>
        <w:rPr>
          <w:rFonts w:cs="Calibri"/>
          <w:b/>
          <w:bCs/>
          <w:color w:val="000000" w:themeColor="text1"/>
          <w:sz w:val="32"/>
          <w14:textFill>
            <w14:solidFill>
              <w14:schemeClr w14:val="tx1"/>
            </w14:solidFill>
          </w14:textFill>
        </w:rPr>
      </w:pPr>
    </w:p>
    <w:p>
      <w:pPr>
        <w:widowControl/>
        <w:jc w:val="left"/>
        <w:rPr>
          <w:rFonts w:cs="Calibri"/>
          <w:b/>
          <w:bCs/>
          <w:color w:val="000000" w:themeColor="text1"/>
          <w:sz w:val="32"/>
          <w14:textFill>
            <w14:solidFill>
              <w14:schemeClr w14:val="tx1"/>
            </w14:solidFill>
          </w14:textFill>
        </w:rPr>
      </w:pPr>
      <w:r>
        <w:rPr>
          <w:rFonts w:cs="Calibri"/>
          <w:b/>
          <w:bCs/>
          <w:color w:val="000000" w:themeColor="text1"/>
          <w:sz w:val="32"/>
          <w14:textFill>
            <w14:solidFill>
              <w14:schemeClr w14:val="tx1"/>
            </w14:solidFill>
          </w14:textFill>
        </w:rPr>
        <w:br w:type="page"/>
      </w: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四、投标报价表</w:t>
      </w:r>
    </w:p>
    <w:p>
      <w:pPr>
        <w:rPr>
          <w:rFonts w:cs="Calibri"/>
          <w:color w:val="000000" w:themeColor="text1"/>
          <w:sz w:val="24"/>
          <w14:textFill>
            <w14:solidFill>
              <w14:schemeClr w14:val="tx1"/>
            </w14:solidFill>
          </w14:textFill>
        </w:rPr>
      </w:pPr>
    </w:p>
    <w:p>
      <w:pPr>
        <w:jc w:val="right"/>
        <w:rPr>
          <w:rFonts w:cs="Calibri"/>
          <w:bCs/>
          <w:color w:val="000000" w:themeColor="text1"/>
          <w:sz w:val="24"/>
          <w14:textFill>
            <w14:solidFill>
              <w14:schemeClr w14:val="tx1"/>
            </w14:solidFill>
          </w14:textFill>
        </w:rPr>
      </w:pPr>
      <w:r>
        <w:rPr>
          <w:rFonts w:hint="eastAsia" w:cs="Calibri"/>
          <w:bCs/>
          <w:color w:val="000000" w:themeColor="text1"/>
          <w:sz w:val="24"/>
          <w14:textFill>
            <w14:solidFill>
              <w14:schemeClr w14:val="tx1"/>
            </w14:solidFill>
          </w14:textFill>
        </w:rPr>
        <w:t>单位：万元</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627"/>
        <w:gridCol w:w="3023"/>
        <w:gridCol w:w="1132"/>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88"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序号</w:t>
            </w:r>
          </w:p>
        </w:tc>
        <w:tc>
          <w:tcPr>
            <w:tcW w:w="1627"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费用名称</w:t>
            </w:r>
          </w:p>
        </w:tc>
        <w:tc>
          <w:tcPr>
            <w:tcW w:w="3023"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投标报价</w:t>
            </w:r>
          </w:p>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（不含税）</w:t>
            </w:r>
          </w:p>
        </w:tc>
        <w:tc>
          <w:tcPr>
            <w:tcW w:w="1132" w:type="dxa"/>
            <w:tcBorders>
              <w:right w:val="single" w:color="auto" w:sz="4" w:space="0"/>
            </w:tcBorders>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税率</w:t>
            </w:r>
          </w:p>
        </w:tc>
        <w:tc>
          <w:tcPr>
            <w:tcW w:w="2858" w:type="dxa"/>
            <w:tcBorders>
              <w:left w:val="single" w:color="auto" w:sz="4" w:space="0"/>
            </w:tcBorders>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投标报价</w:t>
            </w:r>
          </w:p>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88" w:type="dxa"/>
            <w:vAlign w:val="center"/>
          </w:tcPr>
          <w:p>
            <w:pPr>
              <w:jc w:val="center"/>
              <w:rPr>
                <w:rFonts w:cs="Calibri"/>
                <w:b/>
                <w:bCs/>
                <w:color w:val="000000" w:themeColor="text1"/>
                <w:szCs w:val="21"/>
                <w14:textFill>
                  <w14:solidFill>
                    <w14:schemeClr w14:val="tx1"/>
                  </w14:solidFill>
                </w14:textFill>
              </w:rPr>
            </w:pPr>
            <w:r>
              <w:rPr>
                <w:rFonts w:cs="Calibri"/>
                <w:bCs/>
                <w:color w:val="000000" w:themeColor="text1"/>
                <w:szCs w:val="21"/>
                <w14:textFill>
                  <w14:solidFill>
                    <w14:schemeClr w14:val="tx1"/>
                  </w14:solidFill>
                </w14:textFill>
              </w:rPr>
              <w:t>1</w:t>
            </w:r>
          </w:p>
        </w:tc>
        <w:tc>
          <w:tcPr>
            <w:tcW w:w="1627"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第一年</w:t>
            </w:r>
          </w:p>
        </w:tc>
        <w:tc>
          <w:tcPr>
            <w:tcW w:w="3023" w:type="dxa"/>
          </w:tcPr>
          <w:p>
            <w:pPr>
              <w:jc w:val="right"/>
              <w:rPr>
                <w:rFonts w:cs="Calibri"/>
                <w:bCs/>
                <w:color w:val="000000" w:themeColor="text1"/>
                <w:szCs w:val="21"/>
                <w14:textFill>
                  <w14:solidFill>
                    <w14:schemeClr w14:val="tx1"/>
                  </w14:solidFill>
                </w14:textFill>
              </w:rPr>
            </w:pPr>
          </w:p>
        </w:tc>
        <w:tc>
          <w:tcPr>
            <w:tcW w:w="1132" w:type="dxa"/>
            <w:tcBorders>
              <w:right w:val="single" w:color="auto" w:sz="4" w:space="0"/>
            </w:tcBorders>
          </w:tcPr>
          <w:p>
            <w:pPr>
              <w:jc w:val="right"/>
              <w:rPr>
                <w:rFonts w:cs="Calibri"/>
                <w:bCs/>
                <w:color w:val="000000" w:themeColor="text1"/>
                <w:szCs w:val="21"/>
                <w14:textFill>
                  <w14:solidFill>
                    <w14:schemeClr w14:val="tx1"/>
                  </w14:solidFill>
                </w14:textFill>
              </w:rPr>
            </w:pPr>
          </w:p>
        </w:tc>
        <w:tc>
          <w:tcPr>
            <w:tcW w:w="2858"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88" w:type="dxa"/>
            <w:vAlign w:val="center"/>
          </w:tcPr>
          <w:p>
            <w:pPr>
              <w:jc w:val="center"/>
              <w:rPr>
                <w:rFonts w:cs="Calibri"/>
                <w:bCs/>
                <w:color w:val="000000" w:themeColor="text1"/>
                <w:szCs w:val="21"/>
                <w14:textFill>
                  <w14:solidFill>
                    <w14:schemeClr w14:val="tx1"/>
                  </w14:solidFill>
                </w14:textFill>
              </w:rPr>
            </w:pPr>
            <w:r>
              <w:rPr>
                <w:rFonts w:cs="Calibri"/>
                <w:bCs/>
                <w:color w:val="000000" w:themeColor="text1"/>
                <w:szCs w:val="21"/>
                <w14:textFill>
                  <w14:solidFill>
                    <w14:schemeClr w14:val="tx1"/>
                  </w14:solidFill>
                </w14:textFill>
              </w:rPr>
              <w:t>2</w:t>
            </w:r>
          </w:p>
        </w:tc>
        <w:tc>
          <w:tcPr>
            <w:tcW w:w="1627"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第二年</w:t>
            </w:r>
          </w:p>
        </w:tc>
        <w:tc>
          <w:tcPr>
            <w:tcW w:w="3023" w:type="dxa"/>
          </w:tcPr>
          <w:p>
            <w:pPr>
              <w:jc w:val="right"/>
              <w:rPr>
                <w:rFonts w:cs="Calibri"/>
                <w:bCs/>
                <w:color w:val="000000" w:themeColor="text1"/>
                <w:szCs w:val="21"/>
                <w14:textFill>
                  <w14:solidFill>
                    <w14:schemeClr w14:val="tx1"/>
                  </w14:solidFill>
                </w14:textFill>
              </w:rPr>
            </w:pPr>
          </w:p>
        </w:tc>
        <w:tc>
          <w:tcPr>
            <w:tcW w:w="1132" w:type="dxa"/>
            <w:tcBorders>
              <w:right w:val="single" w:color="auto" w:sz="4" w:space="0"/>
            </w:tcBorders>
          </w:tcPr>
          <w:p>
            <w:pPr>
              <w:jc w:val="right"/>
              <w:rPr>
                <w:rFonts w:cs="Calibri"/>
                <w:bCs/>
                <w:color w:val="000000" w:themeColor="text1"/>
                <w:szCs w:val="21"/>
                <w14:textFill>
                  <w14:solidFill>
                    <w14:schemeClr w14:val="tx1"/>
                  </w14:solidFill>
                </w14:textFill>
              </w:rPr>
            </w:pPr>
          </w:p>
        </w:tc>
        <w:tc>
          <w:tcPr>
            <w:tcW w:w="2858"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88" w:type="dxa"/>
            <w:vAlign w:val="center"/>
          </w:tcPr>
          <w:p>
            <w:pPr>
              <w:jc w:val="center"/>
              <w:rPr>
                <w:rFonts w:cs="Calibri"/>
                <w:bCs/>
                <w:color w:val="000000" w:themeColor="text1"/>
                <w:szCs w:val="21"/>
                <w14:textFill>
                  <w14:solidFill>
                    <w14:schemeClr w14:val="tx1"/>
                  </w14:solidFill>
                </w14:textFill>
              </w:rPr>
            </w:pPr>
            <w:r>
              <w:rPr>
                <w:rFonts w:cs="Calibri"/>
                <w:bCs/>
                <w:color w:val="000000" w:themeColor="text1"/>
                <w:szCs w:val="21"/>
                <w14:textFill>
                  <w14:solidFill>
                    <w14:schemeClr w14:val="tx1"/>
                  </w14:solidFill>
                </w14:textFill>
              </w:rPr>
              <w:t>3</w:t>
            </w:r>
          </w:p>
        </w:tc>
        <w:tc>
          <w:tcPr>
            <w:tcW w:w="1627"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第三年</w:t>
            </w:r>
          </w:p>
        </w:tc>
        <w:tc>
          <w:tcPr>
            <w:tcW w:w="3023" w:type="dxa"/>
          </w:tcPr>
          <w:p>
            <w:pPr>
              <w:jc w:val="right"/>
              <w:rPr>
                <w:rFonts w:cs="Calibri"/>
                <w:bCs/>
                <w:color w:val="000000" w:themeColor="text1"/>
                <w:szCs w:val="21"/>
                <w14:textFill>
                  <w14:solidFill>
                    <w14:schemeClr w14:val="tx1"/>
                  </w14:solidFill>
                </w14:textFill>
              </w:rPr>
            </w:pPr>
          </w:p>
        </w:tc>
        <w:tc>
          <w:tcPr>
            <w:tcW w:w="1132" w:type="dxa"/>
            <w:tcBorders>
              <w:right w:val="single" w:color="auto" w:sz="4" w:space="0"/>
            </w:tcBorders>
          </w:tcPr>
          <w:p>
            <w:pPr>
              <w:jc w:val="right"/>
              <w:rPr>
                <w:rFonts w:cs="Calibri"/>
                <w:bCs/>
                <w:color w:val="000000" w:themeColor="text1"/>
                <w:szCs w:val="21"/>
                <w14:textFill>
                  <w14:solidFill>
                    <w14:schemeClr w14:val="tx1"/>
                  </w14:solidFill>
                </w14:textFill>
              </w:rPr>
            </w:pPr>
          </w:p>
        </w:tc>
        <w:tc>
          <w:tcPr>
            <w:tcW w:w="2858"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88" w:type="dxa"/>
            <w:vAlign w:val="center"/>
          </w:tcPr>
          <w:p>
            <w:pPr>
              <w:jc w:val="center"/>
              <w:rPr>
                <w:rFonts w:cs="Calibri"/>
                <w:bCs/>
                <w:color w:val="000000" w:themeColor="text1"/>
                <w:szCs w:val="21"/>
                <w14:textFill>
                  <w14:solidFill>
                    <w14:schemeClr w14:val="tx1"/>
                  </w14:solidFill>
                </w14:textFill>
              </w:rPr>
            </w:pPr>
            <w:r>
              <w:rPr>
                <w:rFonts w:cs="Calibri"/>
                <w:bCs/>
                <w:color w:val="000000" w:themeColor="text1"/>
                <w:szCs w:val="21"/>
                <w14:textFill>
                  <w14:solidFill>
                    <w14:schemeClr w14:val="tx1"/>
                  </w14:solidFill>
                </w14:textFill>
              </w:rPr>
              <w:t>4</w:t>
            </w:r>
          </w:p>
        </w:tc>
        <w:tc>
          <w:tcPr>
            <w:tcW w:w="1627" w:type="dxa"/>
            <w:vAlign w:val="center"/>
          </w:tcPr>
          <w:p>
            <w:pPr>
              <w:jc w:val="center"/>
              <w:rPr>
                <w:rFonts w:cs="Calibri"/>
                <w:color w:val="000000" w:themeColor="text1"/>
                <w:szCs w:val="21"/>
                <w14:textFill>
                  <w14:solidFill>
                    <w14:schemeClr w14:val="tx1"/>
                  </w14:solidFill>
                </w14:textFill>
              </w:rPr>
            </w:pPr>
          </w:p>
        </w:tc>
        <w:tc>
          <w:tcPr>
            <w:tcW w:w="3023" w:type="dxa"/>
          </w:tcPr>
          <w:p>
            <w:pPr>
              <w:jc w:val="right"/>
              <w:rPr>
                <w:rFonts w:cs="Calibri"/>
                <w:bCs/>
                <w:color w:val="000000" w:themeColor="text1"/>
                <w:szCs w:val="21"/>
                <w14:textFill>
                  <w14:solidFill>
                    <w14:schemeClr w14:val="tx1"/>
                  </w14:solidFill>
                </w14:textFill>
              </w:rPr>
            </w:pPr>
          </w:p>
        </w:tc>
        <w:tc>
          <w:tcPr>
            <w:tcW w:w="1132" w:type="dxa"/>
            <w:tcBorders>
              <w:right w:val="single" w:color="auto" w:sz="4" w:space="0"/>
            </w:tcBorders>
          </w:tcPr>
          <w:p>
            <w:pPr>
              <w:jc w:val="right"/>
              <w:rPr>
                <w:rFonts w:cs="Calibri"/>
                <w:bCs/>
                <w:color w:val="000000" w:themeColor="text1"/>
                <w:szCs w:val="21"/>
                <w14:textFill>
                  <w14:solidFill>
                    <w14:schemeClr w14:val="tx1"/>
                  </w14:solidFill>
                </w14:textFill>
              </w:rPr>
            </w:pPr>
          </w:p>
        </w:tc>
        <w:tc>
          <w:tcPr>
            <w:tcW w:w="2858"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88" w:type="dxa"/>
            <w:vAlign w:val="center"/>
          </w:tcPr>
          <w:p>
            <w:pPr>
              <w:jc w:val="center"/>
              <w:rPr>
                <w:rFonts w:cs="Calibri"/>
                <w:bCs/>
                <w:color w:val="000000" w:themeColor="text1"/>
                <w:szCs w:val="21"/>
                <w14:textFill>
                  <w14:solidFill>
                    <w14:schemeClr w14:val="tx1"/>
                  </w14:solidFill>
                </w14:textFill>
              </w:rPr>
            </w:pPr>
          </w:p>
        </w:tc>
        <w:tc>
          <w:tcPr>
            <w:tcW w:w="1627" w:type="dxa"/>
            <w:vAlign w:val="center"/>
          </w:tcPr>
          <w:p>
            <w:pPr>
              <w:jc w:val="center"/>
              <w:rPr>
                <w:rFonts w:cs="Calibri"/>
                <w:color w:val="000000" w:themeColor="text1"/>
                <w:szCs w:val="21"/>
                <w14:textFill>
                  <w14:solidFill>
                    <w14:schemeClr w14:val="tx1"/>
                  </w14:solidFill>
                </w14:textFill>
              </w:rPr>
            </w:pPr>
          </w:p>
        </w:tc>
        <w:tc>
          <w:tcPr>
            <w:tcW w:w="3023" w:type="dxa"/>
          </w:tcPr>
          <w:p>
            <w:pPr>
              <w:jc w:val="right"/>
              <w:rPr>
                <w:rFonts w:cs="Calibri"/>
                <w:bCs/>
                <w:color w:val="000000" w:themeColor="text1"/>
                <w:szCs w:val="21"/>
                <w14:textFill>
                  <w14:solidFill>
                    <w14:schemeClr w14:val="tx1"/>
                  </w14:solidFill>
                </w14:textFill>
              </w:rPr>
            </w:pPr>
          </w:p>
        </w:tc>
        <w:tc>
          <w:tcPr>
            <w:tcW w:w="1132" w:type="dxa"/>
            <w:tcBorders>
              <w:right w:val="single" w:color="auto" w:sz="4" w:space="0"/>
            </w:tcBorders>
          </w:tcPr>
          <w:p>
            <w:pPr>
              <w:jc w:val="right"/>
              <w:rPr>
                <w:rFonts w:cs="Calibri"/>
                <w:bCs/>
                <w:color w:val="000000" w:themeColor="text1"/>
                <w:szCs w:val="21"/>
                <w14:textFill>
                  <w14:solidFill>
                    <w14:schemeClr w14:val="tx1"/>
                  </w14:solidFill>
                </w14:textFill>
              </w:rPr>
            </w:pPr>
          </w:p>
        </w:tc>
        <w:tc>
          <w:tcPr>
            <w:tcW w:w="2858" w:type="dxa"/>
            <w:tcBorders>
              <w:left w:val="single" w:color="auto" w:sz="4" w:space="0"/>
            </w:tcBorders>
            <w:vAlign w:val="center"/>
          </w:tcPr>
          <w:p>
            <w:pPr>
              <w:jc w:val="right"/>
              <w:rPr>
                <w:rFonts w:cs="Calibri"/>
                <w:bCs/>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988" w:type="dxa"/>
            <w:vAlign w:val="center"/>
          </w:tcPr>
          <w:p>
            <w:pPr>
              <w:jc w:val="center"/>
              <w:rPr>
                <w:rFonts w:cs="Calibri"/>
                <w:bCs/>
                <w:color w:val="000000" w:themeColor="text1"/>
                <w:szCs w:val="21"/>
                <w14:textFill>
                  <w14:solidFill>
                    <w14:schemeClr w14:val="tx1"/>
                  </w14:solidFill>
                </w14:textFill>
              </w:rPr>
            </w:pPr>
          </w:p>
        </w:tc>
        <w:tc>
          <w:tcPr>
            <w:tcW w:w="1627" w:type="dxa"/>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合</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计</w:t>
            </w:r>
          </w:p>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（含税）</w:t>
            </w:r>
          </w:p>
        </w:tc>
        <w:tc>
          <w:tcPr>
            <w:tcW w:w="3023" w:type="dxa"/>
          </w:tcPr>
          <w:p>
            <w:pPr>
              <w:snapToGrid w:val="0"/>
              <w:jc w:val="left"/>
              <w:rPr>
                <w:rFonts w:ascii="宋体" w:hAnsi="宋体" w:cs="宋体"/>
                <w:sz w:val="20"/>
                <w:szCs w:val="20"/>
              </w:rPr>
            </w:pPr>
            <w:r>
              <w:rPr>
                <w:rFonts w:hint="eastAsia" w:ascii="宋体" w:hAnsi="宋体" w:cs="宋体"/>
                <w:sz w:val="20"/>
                <w:szCs w:val="20"/>
              </w:rPr>
              <w:t>人民币大写             元，</w:t>
            </w:r>
          </w:p>
          <w:p>
            <w:pPr>
              <w:ind w:right="400" w:firstLine="600" w:firstLineChars="300"/>
              <w:jc w:val="both"/>
              <w:rPr>
                <w:rFonts w:cs="Calibri"/>
                <w:bCs/>
                <w:color w:val="000000" w:themeColor="text1"/>
                <w:szCs w:val="21"/>
                <w14:textFill>
                  <w14:solidFill>
                    <w14:schemeClr w14:val="tx1"/>
                  </w14:solidFill>
                </w14:textFill>
              </w:rPr>
            </w:pPr>
            <w:r>
              <w:rPr>
                <w:rFonts w:hint="eastAsia" w:ascii="宋体" w:hAnsi="宋体" w:cs="宋体"/>
                <w:sz w:val="20"/>
                <w:szCs w:val="20"/>
              </w:rPr>
              <w:t>小写  ¥       .00</w:t>
            </w:r>
          </w:p>
        </w:tc>
        <w:tc>
          <w:tcPr>
            <w:tcW w:w="1132" w:type="dxa"/>
            <w:tcBorders>
              <w:right w:val="single" w:color="auto" w:sz="4" w:space="0"/>
            </w:tcBorders>
            <w:vAlign w:val="center"/>
          </w:tcPr>
          <w:p>
            <w:pPr>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合</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计</w:t>
            </w:r>
          </w:p>
          <w:p>
            <w:pPr>
              <w:jc w:val="center"/>
              <w:rPr>
                <w:rFonts w:cs="Calibri"/>
                <w:bCs/>
                <w:color w:val="000000" w:themeColor="text1"/>
                <w:szCs w:val="21"/>
                <w14:textFill>
                  <w14:solidFill>
                    <w14:schemeClr w14:val="tx1"/>
                  </w14:solidFill>
                </w14:textFill>
              </w:rPr>
            </w:pPr>
            <w:r>
              <w:rPr>
                <w:rFonts w:hint="eastAsia" w:cs="Calibri"/>
                <w:bCs/>
                <w:color w:val="000000" w:themeColor="text1"/>
                <w:szCs w:val="21"/>
                <w14:textFill>
                  <w14:solidFill>
                    <w14:schemeClr w14:val="tx1"/>
                  </w14:solidFill>
                </w14:textFill>
              </w:rPr>
              <w:t>（含税）</w:t>
            </w:r>
          </w:p>
        </w:tc>
        <w:tc>
          <w:tcPr>
            <w:tcW w:w="2858" w:type="dxa"/>
            <w:tcBorders>
              <w:left w:val="single" w:color="auto" w:sz="4" w:space="0"/>
            </w:tcBorders>
            <w:vAlign w:val="center"/>
          </w:tcPr>
          <w:p>
            <w:pPr>
              <w:snapToGrid w:val="0"/>
              <w:jc w:val="left"/>
              <w:rPr>
                <w:rFonts w:ascii="宋体" w:hAnsi="宋体" w:cs="宋体"/>
                <w:sz w:val="20"/>
                <w:szCs w:val="20"/>
              </w:rPr>
            </w:pPr>
            <w:r>
              <w:rPr>
                <w:rFonts w:hint="eastAsia" w:ascii="宋体" w:hAnsi="宋体" w:cs="宋体"/>
                <w:sz w:val="20"/>
                <w:szCs w:val="20"/>
              </w:rPr>
              <w:t>人民币大写             元，</w:t>
            </w:r>
          </w:p>
          <w:p>
            <w:pPr>
              <w:ind w:right="300"/>
              <w:jc w:val="right"/>
              <w:rPr>
                <w:rFonts w:cs="Calibri"/>
                <w:bCs/>
                <w:color w:val="000000" w:themeColor="text1"/>
                <w:szCs w:val="21"/>
                <w14:textFill>
                  <w14:solidFill>
                    <w14:schemeClr w14:val="tx1"/>
                  </w14:solidFill>
                </w14:textFill>
              </w:rPr>
            </w:pPr>
            <w:r>
              <w:rPr>
                <w:rFonts w:hint="eastAsia" w:ascii="宋体" w:hAnsi="宋体" w:cs="宋体"/>
                <w:sz w:val="20"/>
                <w:szCs w:val="20"/>
              </w:rPr>
              <w:t>小写  ¥       .00</w:t>
            </w:r>
          </w:p>
        </w:tc>
      </w:tr>
    </w:tbl>
    <w:p>
      <w:pPr>
        <w:adjustRightInd w:val="0"/>
        <w:snapToGrid w:val="0"/>
        <w:jc w:val="left"/>
        <w:rPr>
          <w:rFonts w:cs="Calibri"/>
          <w:b/>
          <w:color w:val="000000" w:themeColor="text1"/>
          <w:sz w:val="24"/>
          <w:szCs w:val="24"/>
          <w14:textFill>
            <w14:solidFill>
              <w14:schemeClr w14:val="tx1"/>
            </w14:solidFill>
          </w14:textFill>
        </w:rPr>
      </w:pPr>
      <w:r>
        <w:rPr>
          <w:rFonts w:hint="eastAsia" w:cs="Calibri"/>
          <w:b/>
          <w:color w:val="000000" w:themeColor="text1"/>
          <w:sz w:val="24"/>
          <w:szCs w:val="24"/>
          <w14:textFill>
            <w14:solidFill>
              <w14:schemeClr w14:val="tx1"/>
            </w14:solidFill>
          </w14:textFill>
        </w:rPr>
        <w:t>注：</w:t>
      </w:r>
      <w:r>
        <w:rPr>
          <w:rFonts w:cs="Calibri"/>
          <w:b/>
          <w:color w:val="000000" w:themeColor="text1"/>
          <w:sz w:val="24"/>
          <w:szCs w:val="24"/>
          <w14:textFill>
            <w14:solidFill>
              <w14:schemeClr w14:val="tx1"/>
            </w14:solidFill>
          </w14:textFill>
        </w:rPr>
        <w:t xml:space="preserve"> </w:t>
      </w:r>
      <w:r>
        <w:rPr>
          <w:rFonts w:hint="eastAsia" w:cs="Calibri"/>
          <w:b/>
          <w:color w:val="000000" w:themeColor="text1"/>
          <w:sz w:val="24"/>
          <w:szCs w:val="24"/>
          <w14:textFill>
            <w14:solidFill>
              <w14:schemeClr w14:val="tx1"/>
            </w14:solidFill>
          </w14:textFill>
        </w:rPr>
        <w:t>请列明不含税价、含税价、税率，投标人税率不一致时，招标人按照不含税价进行商务评审。</w:t>
      </w: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snapToGrid w:val="0"/>
        <w:spacing w:line="440" w:lineRule="exact"/>
        <w:ind w:firstLine="3968" w:firstLineChars="189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投标人：（盖单位章）</w:t>
      </w:r>
    </w:p>
    <w:p>
      <w:pPr>
        <w:snapToGrid w:val="0"/>
        <w:spacing w:line="440" w:lineRule="exact"/>
        <w:ind w:firstLine="3968" w:firstLineChars="189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法定代表人或其委托代理人：（签字或盖章）</w:t>
      </w:r>
    </w:p>
    <w:p>
      <w:pPr>
        <w:snapToGrid w:val="0"/>
        <w:spacing w:line="440" w:lineRule="exact"/>
        <w:ind w:firstLine="3968" w:firstLineChars="189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日期：</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年</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月</w:t>
      </w:r>
      <w:r>
        <w:rPr>
          <w:rFonts w:cs="Calibri"/>
          <w:color w:val="000000" w:themeColor="text1"/>
          <w:szCs w:val="21"/>
          <w14:textFill>
            <w14:solidFill>
              <w14:schemeClr w14:val="tx1"/>
            </w14:solidFill>
          </w14:textFill>
        </w:rPr>
        <w:t xml:space="preserve">     </w:t>
      </w:r>
      <w:r>
        <w:rPr>
          <w:rFonts w:hint="eastAsia" w:cs="Calibri"/>
          <w:color w:val="000000" w:themeColor="text1"/>
          <w:szCs w:val="21"/>
          <w14:textFill>
            <w14:solidFill>
              <w14:schemeClr w14:val="tx1"/>
            </w14:solidFill>
          </w14:textFill>
        </w:rPr>
        <w:t>日</w:t>
      </w: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adjustRightInd w:val="0"/>
        <w:snapToGrid w:val="0"/>
        <w:jc w:val="left"/>
        <w:rPr>
          <w:rFonts w:cs="Calibri"/>
          <w:b/>
          <w:color w:val="000000" w:themeColor="text1"/>
          <w:szCs w:val="21"/>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五、备品备件报价表</w:t>
      </w:r>
    </w:p>
    <w:tbl>
      <w:tblPr>
        <w:tblStyle w:val="19"/>
        <w:tblpPr w:leftFromText="180" w:rightFromText="180" w:vertAnchor="text" w:horzAnchor="page" w:tblpX="1906" w:tblpY="879"/>
        <w:tblOverlap w:val="never"/>
        <w:tblW w:w="8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811"/>
        <w:gridCol w:w="1634"/>
        <w:gridCol w:w="1864"/>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993"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备名称</w:t>
            </w:r>
          </w:p>
        </w:tc>
        <w:tc>
          <w:tcPr>
            <w:tcW w:w="1811"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设备规格型号</w:t>
            </w:r>
          </w:p>
        </w:tc>
        <w:tc>
          <w:tcPr>
            <w:tcW w:w="1634"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备品备件名称</w:t>
            </w:r>
          </w:p>
        </w:tc>
        <w:tc>
          <w:tcPr>
            <w:tcW w:w="1864"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单价</w:t>
            </w:r>
          </w:p>
        </w:tc>
        <w:tc>
          <w:tcPr>
            <w:tcW w:w="1821" w:type="dxa"/>
            <w:vAlign w:val="center"/>
          </w:tcPr>
          <w:p>
            <w:pPr>
              <w:widowControl/>
              <w:jc w:val="center"/>
              <w:rPr>
                <w:rFonts w:ascii="宋体" w:hAnsi="宋体" w:cs="宋体"/>
                <w:b/>
                <w:bCs/>
                <w:color w:val="000000" w:themeColor="text1"/>
                <w:kern w:val="0"/>
                <w:sz w:val="22"/>
                <w14:textFill>
                  <w14:solidFill>
                    <w14:schemeClr w14:val="tx1"/>
                  </w14:solidFill>
                </w14:textFill>
              </w:rPr>
            </w:pPr>
            <w:r>
              <w:rPr>
                <w:rFonts w:hint="eastAsia" w:ascii="宋体" w:hAnsi="宋体" w:cs="宋体"/>
                <w:b/>
                <w:bCs/>
                <w:color w:val="000000" w:themeColor="text1"/>
                <w:kern w:val="0"/>
                <w:sz w:val="22"/>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 3085 HT</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ITT CP</w:t>
            </w:r>
          </w:p>
          <w:p>
            <w:pPr>
              <w:widowControl/>
              <w:jc w:val="center"/>
              <w:rPr>
                <w:rFonts w:ascii="宋体" w:hAnsi="宋体" w:cs="宋体"/>
                <w:color w:val="000000" w:themeColor="text1"/>
                <w:kern w:val="0"/>
                <w:sz w:val="20"/>
                <w:szCs w:val="20"/>
                <w14:textFill>
                  <w14:solidFill>
                    <w14:schemeClr w14:val="tx1"/>
                  </w14:solidFill>
                </w14:textFill>
              </w:rPr>
            </w:pPr>
            <w:r>
              <w:rPr>
                <w:rFonts w:ascii="宋体" w:hAnsi="宋体" w:cs="宋体"/>
                <w:color w:val="000000" w:themeColor="text1"/>
                <w:kern w:val="0"/>
                <w:sz w:val="20"/>
                <w:szCs w:val="20"/>
                <w14:textFill>
                  <w14:solidFill>
                    <w14:schemeClr w14:val="tx1"/>
                  </w14:solidFill>
                </w14:textFill>
              </w:rPr>
              <w:t>3057.181 HT</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中太</w:t>
            </w:r>
            <w:r>
              <w:rPr>
                <w:rFonts w:ascii="宋体" w:hAnsi="宋体" w:cs="宋体"/>
                <w:color w:val="000000" w:themeColor="text1"/>
                <w:kern w:val="0"/>
                <w:sz w:val="20"/>
                <w:szCs w:val="20"/>
                <w14:textFill>
                  <w14:solidFill>
                    <w14:schemeClr w14:val="tx1"/>
                  </w14:solidFill>
                </w14:textFill>
              </w:rPr>
              <w:t>50WQ23-9-1.5</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FA05.32E 48台</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威乐</w:t>
            </w:r>
            <w:r>
              <w:rPr>
                <w:rFonts w:ascii="宋体" w:hAnsi="宋体" w:cs="宋体"/>
                <w:color w:val="000000" w:themeColor="text1"/>
                <w:kern w:val="0"/>
                <w:sz w:val="20"/>
                <w:szCs w:val="20"/>
                <w14:textFill>
                  <w14:solidFill>
                    <w14:schemeClr w14:val="tx1"/>
                  </w14:solidFill>
                </w14:textFill>
              </w:rPr>
              <w:t>FA08.34E 2台</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50WQ15-120-1.5</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50WQ15-130-2.2</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50WQ15-130-2.2</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50WQ11091</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65WQ11091A</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80WQ11131A</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50WQ15-110-1.1</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50WQ15-110-1.1</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东方</w:t>
            </w:r>
            <w:r>
              <w:rPr>
                <w:rFonts w:ascii="宋体" w:hAnsi="宋体" w:cs="宋体"/>
                <w:color w:val="000000" w:themeColor="text1"/>
                <w:kern w:val="0"/>
                <w:sz w:val="20"/>
                <w:szCs w:val="20"/>
                <w14:textFill>
                  <w14:solidFill>
                    <w14:schemeClr w14:val="tx1"/>
                  </w14:solidFill>
                </w14:textFill>
              </w:rPr>
              <w:t>100WQ-65-15-5.5</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潜水泵</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格兰富</w:t>
            </w:r>
            <w:r>
              <w:rPr>
                <w:rFonts w:ascii="宋体" w:hAnsi="宋体" w:cs="宋体"/>
                <w:color w:val="000000" w:themeColor="text1"/>
                <w:kern w:val="0"/>
                <w:sz w:val="20"/>
                <w:szCs w:val="20"/>
                <w14:textFill>
                  <w14:solidFill>
                    <w14:schemeClr w14:val="tx1"/>
                  </w14:solidFill>
                </w14:textFill>
              </w:rPr>
              <w:t>SLV.80.80.60.2.51D</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原厂备件包</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YS-2500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传动链条及轴承</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YS-2000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传动链条及轴承</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YS-2500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隔油调速电机</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隔油器</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上海越晟</w:t>
            </w:r>
            <w:r>
              <w:rPr>
                <w:rFonts w:ascii="宋体" w:hAnsi="宋体" w:cs="宋体"/>
                <w:color w:val="000000" w:themeColor="text1"/>
                <w:kern w:val="0"/>
                <w:sz w:val="20"/>
                <w:szCs w:val="20"/>
                <w14:textFill>
                  <w14:solidFill>
                    <w14:schemeClr w14:val="tx1"/>
                  </w14:solidFill>
                </w14:textFill>
              </w:rPr>
              <w:t>YS-2000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隔油调速电机</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DN80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弹性座封闸阀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橡胶瓣封闸阀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橡胶瓣止回阀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DN80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橡胶瓣止回阀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DN100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993"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橡胶瓣止回阀</w:t>
            </w:r>
          </w:p>
        </w:tc>
        <w:tc>
          <w:tcPr>
            <w:tcW w:w="1811"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冠龙</w:t>
            </w:r>
            <w:r>
              <w:rPr>
                <w:rFonts w:ascii="宋体" w:hAnsi="宋体" w:cs="宋体"/>
                <w:color w:val="000000" w:themeColor="text1"/>
                <w:kern w:val="0"/>
                <w:sz w:val="20"/>
                <w:szCs w:val="20"/>
                <w14:textFill>
                  <w14:solidFill>
                    <w14:schemeClr w14:val="tx1"/>
                  </w14:solidFill>
                </w14:textFill>
              </w:rPr>
              <w:t>DN150</w:t>
            </w:r>
          </w:p>
        </w:tc>
        <w:tc>
          <w:tcPr>
            <w:tcW w:w="1634" w:type="dxa"/>
            <w:vAlign w:val="center"/>
          </w:tcPr>
          <w:p>
            <w:pPr>
              <w:widowControl/>
              <w:jc w:val="center"/>
              <w:rPr>
                <w:rFonts w:ascii="宋体" w:hAnsi="宋体" w:cs="宋体"/>
                <w:color w:val="000000" w:themeColor="text1"/>
                <w:kern w:val="0"/>
                <w:sz w:val="20"/>
                <w:szCs w:val="20"/>
                <w14:textFill>
                  <w14:solidFill>
                    <w14:schemeClr w14:val="tx1"/>
                  </w14:solidFill>
                </w14:textFill>
              </w:rPr>
            </w:pPr>
            <w:r>
              <w:rPr>
                <w:rFonts w:hint="eastAsia" w:ascii="宋体" w:hAnsi="宋体" w:cs="宋体"/>
                <w:color w:val="000000" w:themeColor="text1"/>
                <w:kern w:val="0"/>
                <w:sz w:val="20"/>
                <w:szCs w:val="20"/>
                <w14:textFill>
                  <w14:solidFill>
                    <w14:schemeClr w14:val="tx1"/>
                  </w14:solidFill>
                </w14:textFill>
              </w:rPr>
              <w:t>整件</w:t>
            </w:r>
          </w:p>
        </w:tc>
        <w:tc>
          <w:tcPr>
            <w:tcW w:w="1864" w:type="dxa"/>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1821" w:type="dxa"/>
            <w:vAlign w:val="center"/>
          </w:tcPr>
          <w:p>
            <w:pPr>
              <w:widowControl/>
              <w:jc w:val="center"/>
              <w:rPr>
                <w:rFonts w:ascii="宋体" w:hAnsi="宋体" w:cs="宋体"/>
                <w:color w:val="000000" w:themeColor="text1"/>
                <w:kern w:val="0"/>
                <w:sz w:val="22"/>
                <w14:textFill>
                  <w14:solidFill>
                    <w14:schemeClr w14:val="tx1"/>
                  </w14:solidFill>
                </w14:textFill>
              </w:rPr>
            </w:pPr>
          </w:p>
        </w:tc>
      </w:tr>
    </w:tbl>
    <w:p>
      <w:pPr>
        <w:spacing w:line="440" w:lineRule="exact"/>
        <w:rPr>
          <w:rFonts w:cs="Calibri"/>
          <w:b/>
          <w:bCs/>
          <w:color w:val="000000" w:themeColor="text1"/>
          <w:sz w:val="32"/>
          <w14:textFill>
            <w14:solidFill>
              <w14:schemeClr w14:val="tx1"/>
            </w14:solidFill>
          </w14:textFill>
        </w:rPr>
      </w:pPr>
      <w:r>
        <w:rPr>
          <w:rFonts w:eastAsia="黑体" w:cs="Calibri"/>
          <w:bCs/>
          <w:color w:val="000000" w:themeColor="text1"/>
          <w:szCs w:val="21"/>
          <w14:textFill>
            <w14:solidFill>
              <w14:schemeClr w14:val="tx1"/>
            </w14:solidFill>
          </w14:textFill>
        </w:rPr>
        <w:br w:type="page"/>
      </w: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六、投标人资格证明文件</w:t>
      </w:r>
    </w:p>
    <w:p>
      <w:pPr>
        <w:spacing w:line="440" w:lineRule="exact"/>
        <w:jc w:val="center"/>
        <w:rPr>
          <w:rFonts w:eastAsia="黑体" w:cs="Calibri"/>
          <w:color w:val="000000" w:themeColor="text1"/>
          <w:sz w:val="32"/>
          <w:szCs w:val="32"/>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（一）投标人一般情况</w:t>
      </w:r>
    </w:p>
    <w:tbl>
      <w:tblPr>
        <w:tblStyle w:val="19"/>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企业技术</w:t>
            </w:r>
          </w:p>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p>
            <w:pPr>
              <w:snapToGrid w:val="0"/>
              <w:ind w:firstLine="210" w:firstLineChars="10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p>
            <w:pPr>
              <w:snapToGrid w:val="0"/>
              <w:ind w:firstLine="210" w:firstLineChars="10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联系人姓名</w:t>
            </w:r>
          </w:p>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过去3年完成</w:t>
            </w:r>
          </w:p>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000000" w:themeColor="text1"/>
                <w:szCs w:val="21"/>
                <w14:textFill>
                  <w14:solidFill>
                    <w14:schemeClr w14:val="tx1"/>
                  </w14:solidFill>
                </w14:textFill>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000000" w:themeColor="text1"/>
                <w:szCs w:val="21"/>
                <w14:textFill>
                  <w14:solidFill>
                    <w14:schemeClr w14:val="tx1"/>
                  </w14:solidFill>
                </w14:textFill>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color w:val="000000" w:themeColor="text1"/>
                <w:szCs w:val="21"/>
                <w14:textFill>
                  <w14:solidFill>
                    <w14:schemeClr w14:val="tx1"/>
                  </w14:solidFill>
                </w14:textFill>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r>
              <w:rPr>
                <w:rFonts w:cs="Calibri"/>
                <w:color w:val="000000" w:themeColor="text1"/>
                <w:szCs w:val="21"/>
                <w14:textFill>
                  <w14:solidFill>
                    <w14:schemeClr w14:val="tx1"/>
                  </w14:solidFill>
                </w14:textFill>
              </w:rPr>
              <w:t xml:space="preserve">        </w:t>
            </w:r>
          </w:p>
        </w:tc>
      </w:tr>
    </w:tbl>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widowControl/>
        <w:jc w:val="left"/>
        <w:rPr>
          <w:rFonts w:cs="Calibri"/>
          <w:b/>
          <w:color w:val="000000" w:themeColor="text1"/>
          <w:sz w:val="36"/>
          <w:szCs w:val="36"/>
          <w14:textFill>
            <w14:solidFill>
              <w14:schemeClr w14:val="tx1"/>
            </w14:solidFill>
          </w14:textFill>
        </w:rPr>
      </w:pPr>
      <w:r>
        <w:rPr>
          <w:rFonts w:cs="Calibri"/>
          <w:b/>
          <w:color w:val="000000" w:themeColor="text1"/>
          <w:sz w:val="36"/>
          <w:szCs w:val="36"/>
          <w14:textFill>
            <w14:solidFill>
              <w14:schemeClr w14:val="tx1"/>
            </w14:solidFill>
          </w14:textFill>
        </w:rPr>
        <w:br w:type="page"/>
      </w: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（二）近三年完成类似项目业绩情况</w:t>
      </w:r>
    </w:p>
    <w:tbl>
      <w:tblPr>
        <w:tblStyle w:val="19"/>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项目名称</w:t>
            </w:r>
          </w:p>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质量达到</w:t>
            </w:r>
          </w:p>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pStyle w:val="7"/>
              <w:spacing w:line="360" w:lineRule="auto"/>
              <w:ind w:left="5250"/>
              <w:rPr>
                <w:rFonts w:ascii="Calibri" w:hAnsi="Calibri" w:cs="Calibri"/>
                <w:color w:val="000000" w:themeColor="text1"/>
                <w:kern w:val="2"/>
                <w:sz w:val="2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color w:val="000000" w:themeColor="text1"/>
                <w:szCs w:val="21"/>
                <w14:textFill>
                  <w14:solidFill>
                    <w14:schemeClr w14:val="tx1"/>
                  </w14:solidFill>
                </w14:textFill>
              </w:rPr>
            </w:pPr>
          </w:p>
        </w:tc>
      </w:tr>
    </w:tbl>
    <w:p>
      <w:pPr>
        <w:spacing w:line="360" w:lineRule="auto"/>
        <w:jc w:val="left"/>
        <w:rPr>
          <w:rFonts w:cs="Calibri"/>
          <w:b/>
          <w:color w:val="000000" w:themeColor="text1"/>
          <w:sz w:val="36"/>
          <w:szCs w:val="36"/>
          <w14:textFill>
            <w14:solidFill>
              <w14:schemeClr w14:val="tx1"/>
            </w14:solidFill>
          </w14:textFill>
        </w:rPr>
      </w:pPr>
      <w:r>
        <w:rPr>
          <w:rFonts w:hint="eastAsia" w:cs="Calibri"/>
          <w:color w:val="000000" w:themeColor="text1"/>
          <w:szCs w:val="21"/>
          <w14:textFill>
            <w14:solidFill>
              <w14:schemeClr w14:val="tx1"/>
            </w14:solidFill>
          </w14:textFill>
        </w:rPr>
        <w:t>注：附服务合同等相应证明文件</w:t>
      </w:r>
    </w:p>
    <w:p>
      <w:pPr>
        <w:spacing w:line="440" w:lineRule="exact"/>
        <w:jc w:val="center"/>
        <w:rPr>
          <w:rFonts w:eastAsia="黑体" w:cs="Calibri"/>
          <w:color w:val="000000" w:themeColor="text1"/>
          <w:sz w:val="32"/>
          <w:szCs w:val="32"/>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p>
    <w:p>
      <w:pPr>
        <w:widowControl/>
        <w:jc w:val="left"/>
        <w:rPr>
          <w:rFonts w:eastAsia="黑体" w:cs="Calibri"/>
          <w:color w:val="000000" w:themeColor="text1"/>
          <w:sz w:val="32"/>
          <w:szCs w:val="32"/>
          <w14:textFill>
            <w14:solidFill>
              <w14:schemeClr w14:val="tx1"/>
            </w14:solidFill>
          </w14:textFill>
        </w:rPr>
      </w:pPr>
      <w:r>
        <w:rPr>
          <w:rFonts w:eastAsia="黑体" w:cs="Calibri"/>
          <w:color w:val="000000" w:themeColor="text1"/>
          <w:sz w:val="32"/>
          <w:szCs w:val="32"/>
          <w14:textFill>
            <w14:solidFill>
              <w14:schemeClr w14:val="tx1"/>
            </w14:solidFill>
          </w14:textFill>
        </w:rPr>
        <w:br w:type="page"/>
      </w: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七、服务大纲</w:t>
      </w: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（一）项目负责人简介</w:t>
      </w:r>
    </w:p>
    <w:tbl>
      <w:tblPr>
        <w:tblStyle w:val="19"/>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从事本工作年限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 xml:space="preserve">  已完成类似项目情况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Calibri" w:hAnsi="Calibri" w:cs="Calibri"/>
                <w:color w:val="000000" w:themeColor="text1"/>
                <w:kern w:val="2"/>
                <w:sz w:val="2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pStyle w:val="7"/>
              <w:snapToGrid w:val="0"/>
              <w:ind w:left="5250"/>
              <w:rPr>
                <w:rFonts w:ascii="Calibri" w:hAnsi="Calibri" w:cs="Calibri"/>
                <w:color w:val="000000" w:themeColor="text1"/>
                <w:kern w:val="2"/>
                <w:sz w:val="2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color w:val="000000" w:themeColor="text1"/>
                <w:szCs w:val="21"/>
                <w14:textFill>
                  <w14:solidFill>
                    <w14:schemeClr w14:val="tx1"/>
                  </w14:solidFill>
                </w14:textFill>
              </w:rPr>
            </w:pPr>
          </w:p>
        </w:tc>
      </w:tr>
    </w:tbl>
    <w:p>
      <w:pPr>
        <w:spacing w:line="360" w:lineRule="auto"/>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注：附职称证、身份证、资格证、业绩合同等相应证明文件</w:t>
      </w:r>
    </w:p>
    <w:p>
      <w:pPr>
        <w:spacing w:line="360" w:lineRule="auto"/>
        <w:rPr>
          <w:rFonts w:cs="Calibri"/>
          <w:color w:val="000000" w:themeColor="text1"/>
          <w:sz w:val="24"/>
          <w14:textFill>
            <w14:solidFill>
              <w14:schemeClr w14:val="tx1"/>
            </w14:solidFill>
          </w14:textFill>
        </w:rPr>
      </w:pPr>
    </w:p>
    <w:p>
      <w:pPr>
        <w:spacing w:line="360" w:lineRule="auto"/>
        <w:rPr>
          <w:rFonts w:cs="Calibri"/>
          <w:color w:val="000000" w:themeColor="text1"/>
          <w:sz w:val="24"/>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（五）主要参与服务人员简介</w:t>
      </w:r>
    </w:p>
    <w:tbl>
      <w:tblPr>
        <w:tblStyle w:val="1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5"/>
              <w:snapToGrid w:val="0"/>
              <w:ind w:firstLine="241"/>
              <w:jc w:val="center"/>
              <w:rPr>
                <w:rFonts w:ascii="Calibri" w:hAnsi="Calibri" w:cs="Calibri"/>
                <w:bCs/>
                <w:color w:val="000000" w:themeColor="text1"/>
                <w:sz w:val="21"/>
                <w:szCs w:val="21"/>
                <w14:textFill>
                  <w14:solidFill>
                    <w14:schemeClr w14:val="tx1"/>
                  </w14:solidFill>
                </w14:textFill>
              </w:rPr>
            </w:pPr>
            <w:r>
              <w:rPr>
                <w:rFonts w:hint="eastAsia" w:ascii="Calibri" w:hAnsi="Calibri" w:cs="Calibri"/>
                <w:bCs/>
                <w:color w:val="000000" w:themeColor="text1"/>
                <w:sz w:val="21"/>
                <w:szCs w:val="21"/>
                <w14:textFill>
                  <w14:solidFill>
                    <w14:schemeClr w14:val="tx1"/>
                  </w14:solidFill>
                </w14:textFill>
              </w:rPr>
              <w:t>岗位名称</w:t>
            </w:r>
          </w:p>
        </w:tc>
        <w:tc>
          <w:tcPr>
            <w:tcW w:w="1540" w:type="dxa"/>
            <w:vAlign w:val="center"/>
          </w:tcPr>
          <w:p>
            <w:pPr>
              <w:pStyle w:val="5"/>
              <w:snapToGrid w:val="0"/>
              <w:ind w:firstLine="241"/>
              <w:jc w:val="center"/>
              <w:rPr>
                <w:rFonts w:ascii="Calibri" w:hAnsi="Calibri" w:cs="Calibri"/>
                <w:bCs/>
                <w:color w:val="000000" w:themeColor="text1"/>
                <w:sz w:val="21"/>
                <w:szCs w:val="21"/>
                <w14:textFill>
                  <w14:solidFill>
                    <w14:schemeClr w14:val="tx1"/>
                  </w14:solidFill>
                </w14:textFill>
              </w:rPr>
            </w:pPr>
            <w:r>
              <w:rPr>
                <w:rFonts w:hint="eastAsia" w:ascii="Calibri" w:hAnsi="Calibri" w:cs="Calibri"/>
                <w:bCs/>
                <w:color w:val="000000" w:themeColor="text1"/>
                <w:sz w:val="21"/>
                <w:szCs w:val="21"/>
                <w14:textFill>
                  <w14:solidFill>
                    <w14:schemeClr w14:val="tx1"/>
                  </w14:solidFill>
                </w14:textFill>
              </w:rPr>
              <w:t>姓名</w:t>
            </w:r>
          </w:p>
        </w:tc>
        <w:tc>
          <w:tcPr>
            <w:tcW w:w="1520" w:type="dxa"/>
            <w:vAlign w:val="center"/>
          </w:tcPr>
          <w:p>
            <w:pPr>
              <w:pStyle w:val="5"/>
              <w:snapToGrid w:val="0"/>
              <w:ind w:firstLine="241"/>
              <w:jc w:val="center"/>
              <w:rPr>
                <w:rFonts w:ascii="Calibri" w:hAnsi="Calibri" w:cs="Calibri"/>
                <w:bCs/>
                <w:color w:val="000000" w:themeColor="text1"/>
                <w:sz w:val="21"/>
                <w:szCs w:val="21"/>
                <w14:textFill>
                  <w14:solidFill>
                    <w14:schemeClr w14:val="tx1"/>
                  </w14:solidFill>
                </w14:textFill>
              </w:rPr>
            </w:pPr>
            <w:r>
              <w:rPr>
                <w:rFonts w:hint="eastAsia" w:ascii="Calibri" w:hAnsi="Calibri" w:cs="Calibri"/>
                <w:bCs/>
                <w:color w:val="000000" w:themeColor="text1"/>
                <w:sz w:val="21"/>
                <w:szCs w:val="21"/>
                <w14:textFill>
                  <w14:solidFill>
                    <w14:schemeClr w14:val="tx1"/>
                  </w14:solidFill>
                </w14:textFill>
              </w:rPr>
              <w:t>执业资格/职称</w:t>
            </w:r>
          </w:p>
        </w:tc>
        <w:tc>
          <w:tcPr>
            <w:tcW w:w="1620" w:type="dxa"/>
            <w:vAlign w:val="center"/>
          </w:tcPr>
          <w:p>
            <w:pPr>
              <w:snapToGrid w:val="0"/>
              <w:jc w:val="center"/>
              <w:rPr>
                <w:rFonts w:cs="Calibri"/>
                <w:bCs/>
                <w:color w:val="000000" w:themeColor="text1"/>
                <w:szCs w:val="21"/>
                <w14:textFill>
                  <w14:solidFill>
                    <w14:schemeClr w14:val="tx1"/>
                  </w14:solidFill>
                </w14:textFill>
              </w:rPr>
            </w:pPr>
            <w:r>
              <w:rPr>
                <w:rFonts w:hint="eastAsia" w:cs="Calibri"/>
                <w:bCs/>
                <w:color w:val="000000" w:themeColor="text1"/>
                <w:szCs w:val="21"/>
                <w14:textFill>
                  <w14:solidFill>
                    <w14:schemeClr w14:val="tx1"/>
                  </w14:solidFill>
                </w14:textFill>
              </w:rPr>
              <w:t>本项目</w:t>
            </w:r>
          </w:p>
          <w:p>
            <w:pPr>
              <w:snapToGrid w:val="0"/>
              <w:jc w:val="center"/>
              <w:rPr>
                <w:rFonts w:cs="Calibri"/>
                <w:bCs/>
                <w:color w:val="000000" w:themeColor="text1"/>
                <w:szCs w:val="21"/>
                <w14:textFill>
                  <w14:solidFill>
                    <w14:schemeClr w14:val="tx1"/>
                  </w14:solidFill>
                </w14:textFill>
              </w:rPr>
            </w:pPr>
            <w:r>
              <w:rPr>
                <w:rFonts w:hint="eastAsia" w:cs="Calibri"/>
                <w:bCs/>
                <w:color w:val="000000" w:themeColor="text1"/>
                <w:szCs w:val="21"/>
                <w14:textFill>
                  <w14:solidFill>
                    <w14:schemeClr w14:val="tx1"/>
                  </w14:solidFill>
                </w14:textFill>
              </w:rPr>
              <w:t>拟任职务</w:t>
            </w:r>
          </w:p>
        </w:tc>
        <w:tc>
          <w:tcPr>
            <w:tcW w:w="2880" w:type="dxa"/>
            <w:vAlign w:val="center"/>
          </w:tcPr>
          <w:p>
            <w:pPr>
              <w:snapToGrid w:val="0"/>
              <w:jc w:val="center"/>
              <w:rPr>
                <w:rFonts w:cs="Calibri"/>
                <w:bCs/>
                <w:color w:val="000000" w:themeColor="text1"/>
                <w:szCs w:val="21"/>
                <w14:textFill>
                  <w14:solidFill>
                    <w14:schemeClr w14:val="tx1"/>
                  </w14:solidFill>
                </w14:textFill>
              </w:rPr>
            </w:pPr>
            <w:r>
              <w:rPr>
                <w:rFonts w:hint="eastAsia" w:cs="Calibri"/>
                <w:bCs/>
                <w:color w:val="000000" w:themeColor="text1"/>
                <w:szCs w:val="21"/>
                <w14:textFill>
                  <w14:solidFill>
                    <w14:schemeClr w14:val="tx1"/>
                  </w14:solidFill>
                </w14:textFill>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ascii="Calibri" w:hAnsi="Calibri" w:cs="Calibri"/>
                <w:color w:val="000000" w:themeColor="text1"/>
                <w:sz w:val="21"/>
                <w:szCs w:val="21"/>
                <w14:textFill>
                  <w14:solidFill>
                    <w14:schemeClr w14:val="tx1"/>
                  </w14:solidFill>
                </w14:textFill>
              </w:rPr>
            </w:pPr>
          </w:p>
        </w:tc>
        <w:tc>
          <w:tcPr>
            <w:tcW w:w="154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5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162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c>
          <w:tcPr>
            <w:tcW w:w="2880" w:type="dxa"/>
          </w:tcPr>
          <w:p>
            <w:pPr>
              <w:pStyle w:val="5"/>
              <w:snapToGrid w:val="0"/>
              <w:ind w:firstLine="241"/>
              <w:jc w:val="center"/>
              <w:rPr>
                <w:rFonts w:ascii="Calibri" w:hAnsi="Calibri" w:cs="Calibri"/>
                <w:color w:val="000000" w:themeColor="text1"/>
                <w:sz w:val="21"/>
                <w:szCs w:val="21"/>
                <w14:textFill>
                  <w14:solidFill>
                    <w14:schemeClr w14:val="tx1"/>
                  </w14:solidFill>
                </w14:textFill>
              </w:rPr>
            </w:pPr>
          </w:p>
        </w:tc>
      </w:tr>
    </w:tbl>
    <w:p>
      <w:pPr>
        <w:spacing w:line="360" w:lineRule="auto"/>
        <w:rPr>
          <w:rFonts w:cs="Calibri"/>
          <w:color w:val="000000" w:themeColor="text1"/>
          <w:szCs w:val="21"/>
          <w14:textFill>
            <w14:solidFill>
              <w14:schemeClr w14:val="tx1"/>
            </w14:solidFill>
          </w14:textFill>
        </w:rPr>
      </w:pPr>
      <w:r>
        <w:rPr>
          <w:rFonts w:hint="eastAsia" w:cs="Calibri"/>
          <w:color w:val="000000" w:themeColor="text1"/>
          <w:szCs w:val="21"/>
          <w14:textFill>
            <w14:solidFill>
              <w14:schemeClr w14:val="tx1"/>
            </w14:solidFill>
          </w14:textFill>
        </w:rPr>
        <w:t>注：附职称证、身份证、资格证、业绩合同等相应证明文件</w:t>
      </w: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r>
        <w:rPr>
          <w:rFonts w:hint="eastAsia" w:eastAsia="黑体" w:cs="Calibri"/>
          <w:color w:val="000000" w:themeColor="text1"/>
          <w:sz w:val="32"/>
          <w:szCs w:val="32"/>
          <w14:textFill>
            <w14:solidFill>
              <w14:schemeClr w14:val="tx1"/>
            </w14:solidFill>
          </w14:textFill>
        </w:rPr>
        <w:t>八、投标人认为应该提供的其他材料</w:t>
      </w: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360" w:lineRule="auto"/>
        <w:jc w:val="center"/>
        <w:rPr>
          <w:rFonts w:cs="Calibri"/>
          <w:b/>
          <w:color w:val="000000" w:themeColor="text1"/>
          <w:sz w:val="36"/>
          <w:szCs w:val="36"/>
          <w14:textFill>
            <w14:solidFill>
              <w14:schemeClr w14:val="tx1"/>
            </w14:solidFill>
          </w14:textFill>
        </w:rPr>
      </w:pPr>
    </w:p>
    <w:p>
      <w:pPr>
        <w:spacing w:line="440" w:lineRule="exact"/>
        <w:jc w:val="center"/>
        <w:rPr>
          <w:rFonts w:eastAsia="黑体" w:cs="Calibri"/>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7"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Adobe 楷体 Std R">
    <w:altName w:val="宋体"/>
    <w:panose1 w:val="00000000000000000000"/>
    <w:charset w:val="86"/>
    <w:family w:val="roman"/>
    <w:pitch w:val="default"/>
    <w:sig w:usb0="00000000" w:usb1="00000000" w:usb2="00000016" w:usb3="00000000" w:csb0="00060007"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9"/>
          <w:jc w:val="center"/>
        </w:pPr>
        <w:r>
          <w:fldChar w:fldCharType="begin"/>
        </w:r>
        <w:r>
          <w:instrText xml:space="preserve"> PAGE   \* MERGEFORMAT </w:instrText>
        </w:r>
        <w:r>
          <w:fldChar w:fldCharType="separate"/>
        </w:r>
        <w:r>
          <w:rPr>
            <w:lang w:val="zh-CN"/>
          </w:rPr>
          <w:t>-</w:t>
        </w:r>
        <w:r>
          <w:t xml:space="preserve"> 11 -</w:t>
        </w:r>
        <w:r>
          <w:fldChar w:fldCharType="end"/>
        </w:r>
      </w:p>
    </w:sdtContent>
  </w:sdt>
  <w:p>
    <w:pPr>
      <w:pStyle w:val="9"/>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fldChar w:fldCharType="begin"/>
    </w:r>
    <w:r>
      <w:rPr>
        <w:rStyle w:val="16"/>
      </w:rPr>
      <w:instrText xml:space="preserve">PAGE  </w:instrText>
    </w:r>
    <w:r>
      <w:fldChar w:fldCharType="separate"/>
    </w:r>
    <w:r>
      <w:rPr>
        <w:rStyle w:val="16"/>
      </w:rPr>
      <w:t>0</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6"/>
      </w:rPr>
    </w:pPr>
    <w:r>
      <w:fldChar w:fldCharType="begin"/>
    </w:r>
    <w:r>
      <w:rPr>
        <w:rStyle w:val="16"/>
      </w:rPr>
      <w:instrText xml:space="preserve">PAGE  </w:instrText>
    </w:r>
    <w:r>
      <w:fldChar w:fldCharType="separate"/>
    </w:r>
    <w:r>
      <w:rPr>
        <w:rStyle w:val="16"/>
      </w:rPr>
      <w:t>0</w: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pPr>
    <w:r>
      <w:rPr>
        <w:rFonts w:hint="eastAsia"/>
      </w:rPr>
      <w:t>杭州萧山国际机场航站楼区域潜水泵、隔油器维</w:t>
    </w:r>
    <w:r>
      <w:rPr>
        <w:rFonts w:hint="eastAsia"/>
        <w:lang w:eastAsia="zh-CN"/>
      </w:rPr>
      <w:t>保</w:t>
    </w:r>
    <w:r>
      <w:t>项目</w:t>
    </w:r>
    <w:r>
      <w:rPr>
        <w:rFonts w:hint="eastAsia"/>
      </w:rPr>
      <w:t>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970C22"/>
    <w:multiLevelType w:val="singleLevel"/>
    <w:tmpl w:val="8F970C22"/>
    <w:lvl w:ilvl="0" w:tentative="0">
      <w:start w:val="1"/>
      <w:numFmt w:val="decimal"/>
      <w:suff w:val="nothing"/>
      <w:lvlText w:val="（%1）"/>
      <w:lvlJc w:val="left"/>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3122190B"/>
    <w:multiLevelType w:val="multilevel"/>
    <w:tmpl w:val="3122190B"/>
    <w:lvl w:ilvl="0" w:tentative="0">
      <w:start w:val="1"/>
      <w:numFmt w:val="japaneseCounting"/>
      <w:lvlText w:val="%1、"/>
      <w:lvlJc w:val="left"/>
      <w:pPr>
        <w:ind w:left="777" w:hanging="420"/>
      </w:pPr>
      <w:rPr>
        <w:rFonts w:hint="default"/>
        <w:u w:val="none"/>
      </w:rPr>
    </w:lvl>
    <w:lvl w:ilvl="1" w:tentative="0">
      <w:start w:val="1"/>
      <w:numFmt w:val="lowerLetter"/>
      <w:lvlText w:val="%2)"/>
      <w:lvlJc w:val="left"/>
      <w:pPr>
        <w:ind w:left="1197" w:hanging="420"/>
      </w:p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3">
    <w:nsid w:val="3310D860"/>
    <w:multiLevelType w:val="singleLevel"/>
    <w:tmpl w:val="3310D860"/>
    <w:lvl w:ilvl="0" w:tentative="0">
      <w:start w:val="2"/>
      <w:numFmt w:val="decimal"/>
      <w:lvlText w:val="%1."/>
      <w:lvlJc w:val="left"/>
      <w:pPr>
        <w:tabs>
          <w:tab w:val="left" w:pos="312"/>
        </w:tabs>
        <w:ind w:left="480" w:firstLine="0"/>
      </w:pPr>
    </w:lvl>
  </w:abstractNum>
  <w:abstractNum w:abstractNumId="4">
    <w:nsid w:val="3CDA0D20"/>
    <w:multiLevelType w:val="singleLevel"/>
    <w:tmpl w:val="3CDA0D20"/>
    <w:lvl w:ilvl="0" w:tentative="0">
      <w:start w:val="3"/>
      <w:numFmt w:val="chineseCounting"/>
      <w:suff w:val="space"/>
      <w:lvlText w:val="第%1章"/>
      <w:lvlJc w:val="left"/>
      <w:rPr>
        <w:rFonts w:hint="eastAsia"/>
      </w:rPr>
    </w:lvl>
  </w:abstractNum>
  <w:abstractNum w:abstractNumId="5">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5C77EB36"/>
    <w:multiLevelType w:val="singleLevel"/>
    <w:tmpl w:val="5C77EB36"/>
    <w:lvl w:ilvl="0" w:tentative="0">
      <w:start w:val="2"/>
      <w:numFmt w:val="decimal"/>
      <w:suff w:val="nothing"/>
      <w:lvlText w:val="%1、"/>
      <w:lvlJc w:val="left"/>
    </w:lvl>
  </w:abstractNum>
  <w:abstractNum w:abstractNumId="7">
    <w:nsid w:val="769D49D0"/>
    <w:multiLevelType w:val="multilevel"/>
    <w:tmpl w:val="769D49D0"/>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3"/>
  </w:num>
  <w:num w:numId="4">
    <w:abstractNumId w:val="2"/>
  </w:num>
  <w:num w:numId="5">
    <w:abstractNumId w:val="6"/>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58D5"/>
    <w:rsid w:val="0BA932A9"/>
    <w:rsid w:val="193650D7"/>
    <w:rsid w:val="1BA001BA"/>
    <w:rsid w:val="20766C92"/>
    <w:rsid w:val="22680857"/>
    <w:rsid w:val="246478FA"/>
    <w:rsid w:val="263E2C0E"/>
    <w:rsid w:val="2ABE1B76"/>
    <w:rsid w:val="440C41DF"/>
    <w:rsid w:val="566A482D"/>
    <w:rsid w:val="5A363998"/>
    <w:rsid w:val="5E154A26"/>
    <w:rsid w:val="648253A1"/>
    <w:rsid w:val="66DB4B7D"/>
    <w:rsid w:val="687C44C5"/>
    <w:rsid w:val="6A377051"/>
    <w:rsid w:val="6DEF3C13"/>
    <w:rsid w:val="6FDC6A3F"/>
    <w:rsid w:val="70853133"/>
    <w:rsid w:val="74EB73BC"/>
    <w:rsid w:val="7F4B6FBC"/>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5">
    <w:name w:val="Default Paragraph Font"/>
    <w:unhideWhenUsed/>
    <w:qFormat/>
    <w:uiPriority w:val="1"/>
  </w:style>
  <w:style w:type="table" w:default="1" w:styleId="19">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5"/>
    <w:qFormat/>
    <w:uiPriority w:val="0"/>
    <w:rPr>
      <w:b/>
      <w:bCs/>
    </w:rPr>
  </w:style>
  <w:style w:type="paragraph" w:styleId="4">
    <w:name w:val="annotation text"/>
    <w:basedOn w:val="1"/>
    <w:link w:val="34"/>
    <w:qFormat/>
    <w:uiPriority w:val="0"/>
    <w:pPr>
      <w:jc w:val="left"/>
    </w:pPr>
  </w:style>
  <w:style w:type="paragraph" w:styleId="5">
    <w:name w:val="Normal Indent"/>
    <w:basedOn w:val="1"/>
    <w:qFormat/>
    <w:uiPriority w:val="0"/>
    <w:pPr>
      <w:autoSpaceDE w:val="0"/>
      <w:autoSpaceDN w:val="0"/>
      <w:adjustRightInd w:val="0"/>
      <w:ind w:firstLine="420"/>
      <w:jc w:val="left"/>
    </w:pPr>
    <w:rPr>
      <w:rFonts w:ascii="宋体" w:hAnsi="Times New Roman"/>
      <w:kern w:val="0"/>
      <w:sz w:val="34"/>
      <w:szCs w:val="20"/>
    </w:rPr>
  </w:style>
  <w:style w:type="paragraph" w:styleId="6">
    <w:name w:val="Plain Text"/>
    <w:basedOn w:val="1"/>
    <w:qFormat/>
    <w:uiPriority w:val="0"/>
    <w:rPr>
      <w:rFonts w:ascii="宋体" w:hAnsi="Courier New"/>
      <w:kern w:val="0"/>
      <w:sz w:val="20"/>
      <w:szCs w:val="21"/>
    </w:rPr>
  </w:style>
  <w:style w:type="paragraph" w:styleId="7">
    <w:name w:val="Date"/>
    <w:basedOn w:val="1"/>
    <w:next w:val="1"/>
    <w:qFormat/>
    <w:uiPriority w:val="0"/>
    <w:pPr>
      <w:ind w:left="100" w:leftChars="2500"/>
    </w:pPr>
    <w:rPr>
      <w:rFonts w:ascii="Times New Roman" w:hAnsi="Times New Roman"/>
      <w:b/>
      <w:bCs/>
      <w:kern w:val="0"/>
      <w:sz w:val="36"/>
      <w:szCs w:val="24"/>
    </w:rPr>
  </w:style>
  <w:style w:type="paragraph" w:styleId="8">
    <w:name w:val="Balloon Text"/>
    <w:basedOn w:val="1"/>
    <w:link w:val="33"/>
    <w:qFormat/>
    <w:uiPriority w:val="0"/>
    <w:rPr>
      <w:sz w:val="18"/>
      <w:szCs w:val="18"/>
    </w:rPr>
  </w:style>
  <w:style w:type="paragraph" w:styleId="9">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1">
    <w:name w:val="toc 1"/>
    <w:basedOn w:val="2"/>
    <w:next w:val="1"/>
    <w:qFormat/>
    <w:uiPriority w:val="0"/>
    <w:pPr>
      <w:tabs>
        <w:tab w:val="right" w:leader="dot" w:pos="8659"/>
      </w:tabs>
      <w:spacing w:before="0" w:after="0" w:line="240" w:lineRule="auto"/>
      <w:jc w:val="center"/>
    </w:pPr>
    <w:rPr>
      <w:b w:val="0"/>
      <w:sz w:val="21"/>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14">
    <w:name w:val="Title"/>
    <w:basedOn w:val="1"/>
    <w:next w:val="1"/>
    <w:qFormat/>
    <w:uiPriority w:val="10"/>
    <w:pPr>
      <w:spacing w:before="60" w:after="60"/>
      <w:jc w:val="center"/>
      <w:outlineLvl w:val="0"/>
    </w:pPr>
    <w:rPr>
      <w:rFonts w:ascii="Cambria" w:hAnsi="Cambria" w:eastAsia="黑体"/>
      <w:b/>
      <w:bCs/>
      <w:kern w:val="0"/>
      <w:sz w:val="32"/>
      <w:szCs w:val="32"/>
    </w:rPr>
  </w:style>
  <w:style w:type="character" w:styleId="16">
    <w:name w:val="page number"/>
    <w:qFormat/>
    <w:uiPriority w:val="0"/>
    <w:rPr>
      <w:rFonts w:ascii="Calibri" w:hAnsi="Calibri" w:eastAsia="宋体" w:cs="Times New Roman"/>
      <w:lang w:val="en-US" w:eastAsia="zh-CN" w:bidi="ar-SA"/>
    </w:rPr>
  </w:style>
  <w:style w:type="character" w:styleId="17">
    <w:name w:val="Hyperlink"/>
    <w:qFormat/>
    <w:uiPriority w:val="0"/>
    <w:rPr>
      <w:rFonts w:ascii="Calibri" w:hAnsi="Calibri" w:eastAsia="宋体" w:cs="Times New Roman"/>
      <w:color w:val="0000FF"/>
      <w:u w:val="single"/>
      <w:lang w:val="en-US" w:eastAsia="zh-CN" w:bidi="ar-SA"/>
    </w:rPr>
  </w:style>
  <w:style w:type="character" w:styleId="18">
    <w:name w:val="annotation reference"/>
    <w:basedOn w:val="15"/>
    <w:qFormat/>
    <w:uiPriority w:val="0"/>
    <w:rPr>
      <w:rFonts w:ascii="Calibri" w:hAnsi="Calibri" w:eastAsia="宋体" w:cs="Times New Roman"/>
      <w:sz w:val="21"/>
      <w:szCs w:val="21"/>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1">
    <w:name w:val="样式 标题 1 + (符号) Arial 三号"/>
    <w:basedOn w:val="2"/>
    <w:qFormat/>
    <w:uiPriority w:val="0"/>
    <w:pPr>
      <w:snapToGrid w:val="0"/>
      <w:spacing w:before="0" w:after="0" w:line="360" w:lineRule="auto"/>
    </w:pPr>
    <w:rPr>
      <w:sz w:val="32"/>
    </w:rPr>
  </w:style>
  <w:style w:type="character" w:customStyle="1" w:styleId="22">
    <w:name w:val="zbggmain style9"/>
    <w:qFormat/>
    <w:uiPriority w:val="0"/>
    <w:rPr>
      <w:rFonts w:ascii="Calibri" w:hAnsi="Calibri" w:eastAsia="宋体" w:cs="Times New Roman"/>
      <w:lang w:val="en-US" w:eastAsia="zh-CN" w:bidi="ar-SA"/>
    </w:rPr>
  </w:style>
  <w:style w:type="paragraph" w:customStyle="1" w:styleId="23">
    <w:name w:val="_Style 1"/>
    <w:basedOn w:val="1"/>
    <w:qFormat/>
    <w:uiPriority w:val="34"/>
    <w:pPr>
      <w:ind w:firstLine="420" w:firstLineChars="200"/>
    </w:pPr>
    <w:rPr>
      <w:rFonts w:ascii="Times New Roman" w:hAnsi="Times New Roman"/>
    </w:rPr>
  </w:style>
  <w:style w:type="paragraph" w:customStyle="1" w:styleId="24">
    <w:name w:val="正文样式"/>
    <w:qFormat/>
    <w:uiPriority w:val="99"/>
    <w:pPr>
      <w:spacing w:line="360" w:lineRule="auto"/>
      <w:ind w:firstLine="482"/>
      <w:jc w:val="both"/>
    </w:pPr>
    <w:rPr>
      <w:rFonts w:ascii="宋体" w:hAnsi="Times New Roman" w:eastAsia="宋体" w:cs="宋体"/>
      <w:kern w:val="2"/>
      <w:sz w:val="24"/>
      <w:szCs w:val="22"/>
      <w:lang w:val="en-US" w:eastAsia="zh-CN" w:bidi="ar-SA"/>
    </w:rPr>
  </w:style>
  <w:style w:type="paragraph" w:customStyle="1" w:styleId="25">
    <w:name w:val="列出段落1"/>
    <w:basedOn w:val="1"/>
    <w:qFormat/>
    <w:uiPriority w:val="34"/>
    <w:pPr>
      <w:ind w:firstLine="420" w:firstLineChars="200"/>
    </w:pPr>
  </w:style>
  <w:style w:type="paragraph" w:customStyle="1" w:styleId="26">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27">
    <w:name w:val="列出段落11"/>
    <w:basedOn w:val="1"/>
    <w:qFormat/>
    <w:uiPriority w:val="0"/>
    <w:pPr>
      <w:ind w:firstLine="420" w:firstLineChars="200"/>
    </w:pPr>
  </w:style>
  <w:style w:type="paragraph" w:customStyle="1" w:styleId="28">
    <w:name w:val="彩色底纹 - 强调文字颜色 31"/>
    <w:basedOn w:val="1"/>
    <w:qFormat/>
    <w:uiPriority w:val="34"/>
    <w:pPr>
      <w:ind w:firstLine="420" w:firstLineChars="200"/>
    </w:pPr>
    <w:rPr>
      <w:rFonts w:ascii="宋体" w:hAnsi="Times New Roman"/>
      <w:bCs/>
      <w:sz w:val="28"/>
      <w:szCs w:val="20"/>
    </w:rPr>
  </w:style>
  <w:style w:type="paragraph" w:customStyle="1" w:styleId="29">
    <w:name w:val="彩色列表 - 强调文字颜色 12"/>
    <w:basedOn w:val="1"/>
    <w:qFormat/>
    <w:uiPriority w:val="34"/>
    <w:pPr>
      <w:ind w:firstLine="420" w:firstLineChars="200"/>
    </w:pPr>
    <w:rPr>
      <w:rFonts w:ascii="宋体" w:hAnsi="Times New Roman"/>
      <w:bCs/>
      <w:sz w:val="28"/>
      <w:szCs w:val="20"/>
    </w:rPr>
  </w:style>
  <w:style w:type="paragraph" w:customStyle="1" w:styleId="30">
    <w:name w:val="彩色列表 - 强调文字颜色 13"/>
    <w:basedOn w:val="1"/>
    <w:qFormat/>
    <w:uiPriority w:val="34"/>
    <w:pPr>
      <w:ind w:firstLine="420" w:firstLineChars="200"/>
    </w:pPr>
  </w:style>
  <w:style w:type="paragraph" w:customStyle="1" w:styleId="31">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32">
    <w:name w:val="样式 样式1 + 首行缩进:  2 字符"/>
    <w:basedOn w:val="1"/>
    <w:qFormat/>
    <w:uiPriority w:val="0"/>
    <w:pPr>
      <w:spacing w:line="360" w:lineRule="exact"/>
      <w:ind w:firstLine="420" w:firstLineChars="200"/>
    </w:pPr>
    <w:rPr>
      <w:rFonts w:ascii="Arial" w:hAnsi="Arial"/>
      <w:szCs w:val="20"/>
    </w:rPr>
  </w:style>
  <w:style w:type="character" w:customStyle="1" w:styleId="33">
    <w:name w:val="批注框文本 字符"/>
    <w:basedOn w:val="15"/>
    <w:link w:val="8"/>
    <w:qFormat/>
    <w:uiPriority w:val="0"/>
    <w:rPr>
      <w:rFonts w:ascii="Calibri" w:hAnsi="Calibri" w:eastAsia="宋体" w:cs="Times New Roman"/>
      <w:sz w:val="18"/>
      <w:szCs w:val="18"/>
      <w:lang w:val="en-US" w:eastAsia="zh-CN" w:bidi="ar-SA"/>
    </w:rPr>
  </w:style>
  <w:style w:type="character" w:customStyle="1" w:styleId="34">
    <w:name w:val="批注文字 字符"/>
    <w:basedOn w:val="15"/>
    <w:link w:val="4"/>
    <w:qFormat/>
    <w:uiPriority w:val="0"/>
    <w:rPr>
      <w:rFonts w:ascii="Calibri" w:hAnsi="Calibri" w:eastAsia="宋体" w:cs="Times New Roman"/>
      <w:lang w:val="en-US" w:eastAsia="zh-CN" w:bidi="ar-SA"/>
    </w:rPr>
  </w:style>
  <w:style w:type="character" w:customStyle="1" w:styleId="35">
    <w:name w:val="批注主题 字符"/>
    <w:basedOn w:val="34"/>
    <w:link w:val="3"/>
    <w:qFormat/>
    <w:uiPriority w:val="0"/>
    <w:rPr>
      <w:b/>
      <w:bCs/>
    </w:rPr>
  </w:style>
  <w:style w:type="paragraph" w:customStyle="1" w:styleId="36">
    <w:name w:val="List Paragraph"/>
    <w:basedOn w:val="1"/>
    <w:qFormat/>
    <w:uiPriority w:val="34"/>
    <w:pPr>
      <w:ind w:firstLine="42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7384</Words>
  <Characters>42095</Characters>
  <Lines>350</Lines>
  <Paragraphs>98</Paragraphs>
  <TotalTime>0</TotalTime>
  <ScaleCrop>false</ScaleCrop>
  <LinksUpToDate>false</LinksUpToDate>
  <CharactersWithSpaces>49381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2018-03-02T01:42:00Z</dcterms:created>
  <dc:creator>囍庆の可晕</dc:creator>
  <cp:lastModifiedBy>贾思勰</cp:lastModifiedBy>
  <cp:lastPrinted>2019-06-11T00:49:00Z</cp:lastPrinted>
  <dcterms:modified xsi:type="dcterms:W3CDTF">2019-07-11T03:30:25Z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